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78" w:rsidRDefault="00C64178" w:rsidP="00440AC7">
      <w:pPr>
        <w:shd w:val="clear" w:color="auto" w:fill="FFFFFF"/>
        <w:spacing w:after="0" w:line="240" w:lineRule="auto"/>
        <w:rPr>
          <w:rFonts w:ascii="Helvetica" w:eastAsia="Times New Roman" w:hAnsi="Helvetica" w:cs="Helvetica"/>
          <w:b/>
          <w:bCs/>
          <w:color w:val="333333"/>
          <w:sz w:val="21"/>
          <w:szCs w:val="21"/>
        </w:rPr>
      </w:pPr>
    </w:p>
    <w:p w:rsidR="00440AC7" w:rsidRDefault="00440AC7" w:rsidP="00440AC7">
      <w:pPr>
        <w:shd w:val="clear" w:color="auto" w:fill="FFFFFF"/>
        <w:spacing w:after="0" w:line="240" w:lineRule="auto"/>
        <w:rPr>
          <w:rFonts w:ascii="Helvetica" w:eastAsia="Times New Roman" w:hAnsi="Helvetica" w:cs="Helvetica"/>
          <w:color w:val="000000"/>
          <w:sz w:val="21"/>
          <w:szCs w:val="21"/>
        </w:rPr>
      </w:pPr>
      <w:r w:rsidRPr="00440AC7">
        <w:rPr>
          <w:rFonts w:ascii="Helvetica" w:eastAsia="Times New Roman" w:hAnsi="Helvetica" w:cs="Helvetica"/>
          <w:b/>
          <w:bCs/>
          <w:color w:val="333333"/>
          <w:sz w:val="21"/>
          <w:szCs w:val="21"/>
        </w:rPr>
        <w:t>Divisional Director of Facilities Management</w:t>
      </w:r>
      <w:r>
        <w:rPr>
          <w:rFonts w:ascii="Helvetica" w:eastAsia="Times New Roman" w:hAnsi="Helvetica" w:cs="Helvetica"/>
          <w:b/>
          <w:bCs/>
          <w:color w:val="333333"/>
          <w:sz w:val="21"/>
          <w:szCs w:val="21"/>
        </w:rPr>
        <w:t xml:space="preserve"> </w:t>
      </w:r>
      <w:r w:rsidRPr="00440AC7">
        <w:rPr>
          <w:rFonts w:ascii="Helvetica" w:eastAsia="Times New Roman" w:hAnsi="Helvetica" w:cs="Helvetica"/>
          <w:b/>
          <w:bCs/>
          <w:color w:val="333333"/>
          <w:sz w:val="21"/>
          <w:szCs w:val="21"/>
        </w:rPr>
        <w:t>(</w:t>
      </w:r>
      <w:r w:rsidRPr="00440AC7">
        <w:rPr>
          <w:rFonts w:ascii="Helvetica" w:eastAsia="Times New Roman" w:hAnsi="Helvetica" w:cs="Helvetica"/>
          <w:b/>
          <w:bCs/>
          <w:color w:val="333333"/>
          <w:kern w:val="36"/>
          <w:sz w:val="21"/>
          <w:szCs w:val="21"/>
        </w:rPr>
        <w:t>Job Number:</w:t>
      </w:r>
      <w:r w:rsidRPr="00440AC7">
        <w:rPr>
          <w:rFonts w:ascii="Helvetica" w:eastAsia="Times New Roman" w:hAnsi="Helvetica" w:cs="Helvetica"/>
          <w:color w:val="000000"/>
          <w:sz w:val="21"/>
          <w:szCs w:val="21"/>
        </w:rPr>
        <w:t> </w:t>
      </w:r>
      <w:r w:rsidRPr="00440AC7">
        <w:rPr>
          <w:rFonts w:ascii="Helvetica" w:eastAsia="Times New Roman" w:hAnsi="Helvetica" w:cs="Helvetica"/>
          <w:b/>
          <w:bCs/>
          <w:color w:val="333333"/>
          <w:sz w:val="21"/>
          <w:szCs w:val="21"/>
        </w:rPr>
        <w:t>10201-28281CORP)</w:t>
      </w:r>
      <w:r w:rsidRPr="00440AC7">
        <w:rPr>
          <w:rFonts w:ascii="Helvetica" w:eastAsia="Times New Roman" w:hAnsi="Helvetica" w:cs="Helvetica"/>
          <w:color w:val="000000"/>
          <w:sz w:val="21"/>
          <w:szCs w:val="21"/>
        </w:rPr>
        <w:t> </w:t>
      </w:r>
    </w:p>
    <w:p w:rsidR="00440AC7" w:rsidRPr="00440AC7" w:rsidRDefault="00440AC7" w:rsidP="00440AC7">
      <w:pPr>
        <w:shd w:val="clear" w:color="auto" w:fill="FFFFFF"/>
        <w:spacing w:after="0" w:line="240" w:lineRule="auto"/>
        <w:rPr>
          <w:rFonts w:ascii="Helvetica" w:eastAsia="Times New Roman" w:hAnsi="Helvetica" w:cs="Helvetica"/>
          <w:color w:val="000000"/>
          <w:sz w:val="21"/>
          <w:szCs w:val="21"/>
        </w:rPr>
      </w:pPr>
    </w:p>
    <w:p w:rsidR="00440AC7" w:rsidRPr="00440AC7" w:rsidRDefault="00440AC7" w:rsidP="00440AC7">
      <w:pPr>
        <w:shd w:val="clear" w:color="auto" w:fill="FFFFFF"/>
        <w:spacing w:after="0" w:line="240" w:lineRule="auto"/>
        <w:outlineLvl w:val="1"/>
        <w:rPr>
          <w:rFonts w:ascii="Helvetica" w:eastAsia="Times New Roman" w:hAnsi="Helvetica" w:cs="Helvetica"/>
          <w:b/>
          <w:bCs/>
          <w:color w:val="000000"/>
          <w:sz w:val="21"/>
          <w:szCs w:val="21"/>
        </w:rPr>
      </w:pPr>
      <w:r w:rsidRPr="00440AC7">
        <w:rPr>
          <w:rFonts w:ascii="Helvetica" w:eastAsia="Times New Roman" w:hAnsi="Helvetica" w:cs="Helvetica"/>
          <w:b/>
          <w:bCs/>
          <w:color w:val="333333"/>
          <w:sz w:val="21"/>
          <w:szCs w:val="21"/>
        </w:rPr>
        <w:t>Work Location</w:t>
      </w:r>
    </w:p>
    <w:p w:rsidR="00440AC7" w:rsidRDefault="00440AC7" w:rsidP="00440AC7">
      <w:pPr>
        <w:shd w:val="clear" w:color="auto" w:fill="FFFFFF"/>
        <w:spacing w:after="0" w:line="240" w:lineRule="auto"/>
        <w:rPr>
          <w:rFonts w:ascii="Helvetica" w:eastAsia="Times New Roman" w:hAnsi="Helvetica" w:cs="Helvetica"/>
          <w:color w:val="000000"/>
          <w:sz w:val="21"/>
          <w:szCs w:val="21"/>
        </w:rPr>
      </w:pPr>
      <w:r w:rsidRPr="00440AC7">
        <w:rPr>
          <w:rFonts w:ascii="Helvetica" w:eastAsia="Times New Roman" w:hAnsi="Helvetica" w:cs="Helvetica"/>
          <w:b/>
          <w:bCs/>
          <w:color w:val="333333"/>
          <w:sz w:val="21"/>
          <w:szCs w:val="21"/>
        </w:rPr>
        <w:t>:</w:t>
      </w:r>
      <w:r w:rsidRPr="00440AC7">
        <w:rPr>
          <w:rFonts w:ascii="Helvetica" w:eastAsia="Times New Roman" w:hAnsi="Helvetica" w:cs="Helvetica"/>
          <w:color w:val="000000"/>
          <w:sz w:val="21"/>
          <w:szCs w:val="21"/>
        </w:rPr>
        <w:t> </w:t>
      </w:r>
      <w:r>
        <w:rPr>
          <w:rFonts w:ascii="Helvetica" w:eastAsia="Times New Roman" w:hAnsi="Helvetica" w:cs="Helvetica"/>
          <w:color w:val="000000"/>
          <w:sz w:val="21"/>
          <w:szCs w:val="21"/>
        </w:rPr>
        <w:t>This is a work-from-home position</w:t>
      </w:r>
    </w:p>
    <w:p w:rsidR="00440AC7" w:rsidRPr="00440AC7" w:rsidRDefault="00440AC7" w:rsidP="00440AC7">
      <w:pPr>
        <w:shd w:val="clear" w:color="auto" w:fill="FFFFFF"/>
        <w:spacing w:after="0" w:line="240" w:lineRule="auto"/>
        <w:rPr>
          <w:rFonts w:ascii="Helvetica" w:eastAsia="Times New Roman" w:hAnsi="Helvetica" w:cs="Helvetica"/>
          <w:color w:val="000000"/>
          <w:sz w:val="21"/>
          <w:szCs w:val="21"/>
        </w:rPr>
      </w:pPr>
    </w:p>
    <w:p w:rsidR="00440AC7" w:rsidRPr="00440AC7" w:rsidRDefault="00440AC7" w:rsidP="00440AC7">
      <w:pPr>
        <w:shd w:val="clear" w:color="auto" w:fill="FFFFFF"/>
        <w:spacing w:after="0" w:line="240" w:lineRule="auto"/>
        <w:outlineLvl w:val="1"/>
        <w:rPr>
          <w:rFonts w:ascii="Helvetica" w:eastAsia="Times New Roman" w:hAnsi="Helvetica" w:cs="Helvetica"/>
          <w:b/>
          <w:bCs/>
          <w:color w:val="000000"/>
          <w:sz w:val="21"/>
          <w:szCs w:val="21"/>
        </w:rPr>
      </w:pPr>
      <w:r w:rsidRPr="00440AC7">
        <w:rPr>
          <w:rFonts w:ascii="Helvetica" w:eastAsia="Times New Roman" w:hAnsi="Helvetica" w:cs="Helvetica"/>
          <w:b/>
          <w:bCs/>
          <w:color w:val="333333"/>
          <w:sz w:val="21"/>
          <w:szCs w:val="21"/>
        </w:rPr>
        <w:t>Schedule</w:t>
      </w:r>
    </w:p>
    <w:p w:rsidR="00440AC7" w:rsidRDefault="00440AC7" w:rsidP="00440AC7">
      <w:pPr>
        <w:shd w:val="clear" w:color="auto" w:fill="FFFFFF"/>
        <w:spacing w:after="0" w:line="240" w:lineRule="auto"/>
        <w:rPr>
          <w:rFonts w:ascii="Helvetica" w:eastAsia="Times New Roman" w:hAnsi="Helvetica" w:cs="Helvetica"/>
          <w:color w:val="000000"/>
          <w:sz w:val="21"/>
          <w:szCs w:val="21"/>
        </w:rPr>
      </w:pPr>
      <w:r w:rsidRPr="00440AC7">
        <w:rPr>
          <w:rFonts w:ascii="Helvetica" w:eastAsia="Times New Roman" w:hAnsi="Helvetica" w:cs="Helvetica"/>
          <w:b/>
          <w:bCs/>
          <w:color w:val="333333"/>
          <w:sz w:val="21"/>
          <w:szCs w:val="21"/>
        </w:rPr>
        <w:t>:</w:t>
      </w:r>
      <w:r w:rsidRPr="00440AC7">
        <w:rPr>
          <w:rFonts w:ascii="Helvetica" w:eastAsia="Times New Roman" w:hAnsi="Helvetica" w:cs="Helvetica"/>
          <w:color w:val="000000"/>
          <w:sz w:val="21"/>
          <w:szCs w:val="21"/>
        </w:rPr>
        <w:t> Full-time</w:t>
      </w:r>
      <w:bookmarkStart w:id="0" w:name="_GoBack"/>
      <w:bookmarkEnd w:id="0"/>
    </w:p>
    <w:p w:rsidR="00440AC7" w:rsidRPr="00440AC7" w:rsidRDefault="00440AC7" w:rsidP="00440AC7">
      <w:pPr>
        <w:shd w:val="clear" w:color="auto" w:fill="FFFFFF"/>
        <w:spacing w:after="0" w:line="240" w:lineRule="auto"/>
        <w:rPr>
          <w:rFonts w:ascii="Helvetica" w:eastAsia="Times New Roman" w:hAnsi="Helvetica" w:cs="Helvetica"/>
          <w:color w:val="000000"/>
          <w:sz w:val="21"/>
          <w:szCs w:val="21"/>
        </w:rPr>
      </w:pPr>
    </w:p>
    <w:p w:rsidR="00440AC7" w:rsidRPr="00440AC7" w:rsidRDefault="00440AC7" w:rsidP="00440AC7">
      <w:pPr>
        <w:shd w:val="clear" w:color="auto" w:fill="FFFFFF"/>
        <w:spacing w:after="0" w:line="240" w:lineRule="auto"/>
        <w:outlineLvl w:val="1"/>
        <w:rPr>
          <w:rFonts w:ascii="Helvetica" w:eastAsia="Times New Roman" w:hAnsi="Helvetica" w:cs="Helvetica"/>
          <w:b/>
          <w:bCs/>
          <w:color w:val="000000"/>
          <w:sz w:val="21"/>
          <w:szCs w:val="21"/>
        </w:rPr>
      </w:pPr>
      <w:r w:rsidRPr="00440AC7">
        <w:rPr>
          <w:rFonts w:ascii="Helvetica" w:eastAsia="Times New Roman" w:hAnsi="Helvetica" w:cs="Helvetica"/>
          <w:b/>
          <w:bCs/>
          <w:color w:val="333333"/>
          <w:sz w:val="21"/>
          <w:szCs w:val="21"/>
        </w:rPr>
        <w:t>Job Type</w:t>
      </w:r>
    </w:p>
    <w:p w:rsidR="00440AC7" w:rsidRDefault="00440AC7" w:rsidP="00440AC7">
      <w:pPr>
        <w:shd w:val="clear" w:color="auto" w:fill="FFFFFF"/>
        <w:spacing w:after="0" w:line="240" w:lineRule="auto"/>
        <w:rPr>
          <w:rFonts w:ascii="Helvetica" w:eastAsia="Times New Roman" w:hAnsi="Helvetica" w:cs="Helvetica"/>
          <w:color w:val="000000"/>
          <w:sz w:val="21"/>
          <w:szCs w:val="21"/>
        </w:rPr>
      </w:pPr>
      <w:r w:rsidRPr="00440AC7">
        <w:rPr>
          <w:rFonts w:ascii="Helvetica" w:eastAsia="Times New Roman" w:hAnsi="Helvetica" w:cs="Helvetica"/>
          <w:b/>
          <w:bCs/>
          <w:color w:val="333333"/>
          <w:sz w:val="21"/>
          <w:szCs w:val="21"/>
        </w:rPr>
        <w:t>:</w:t>
      </w:r>
      <w:r w:rsidRPr="00440AC7">
        <w:rPr>
          <w:rFonts w:ascii="Helvetica" w:eastAsia="Times New Roman" w:hAnsi="Helvetica" w:cs="Helvetica"/>
          <w:color w:val="000000"/>
          <w:sz w:val="21"/>
          <w:szCs w:val="21"/>
        </w:rPr>
        <w:t> </w:t>
      </w:r>
      <w:r>
        <w:rPr>
          <w:rFonts w:ascii="Helvetica" w:eastAsia="Times New Roman" w:hAnsi="Helvetica" w:cs="Helvetica"/>
          <w:color w:val="000000"/>
          <w:sz w:val="21"/>
          <w:szCs w:val="21"/>
        </w:rPr>
        <w:t>Construction, Engineering and Facilities Management</w:t>
      </w:r>
    </w:p>
    <w:p w:rsidR="004A1575" w:rsidRDefault="004A1575" w:rsidP="00440AC7">
      <w:pPr>
        <w:shd w:val="clear" w:color="auto" w:fill="FFFFFF"/>
        <w:spacing w:after="0" w:line="240" w:lineRule="auto"/>
        <w:rPr>
          <w:rFonts w:ascii="Helvetica" w:eastAsia="Times New Roman" w:hAnsi="Helvetica" w:cs="Helvetica"/>
          <w:color w:val="000000"/>
          <w:sz w:val="21"/>
          <w:szCs w:val="21"/>
        </w:rPr>
      </w:pPr>
    </w:p>
    <w:p w:rsidR="00440AC7" w:rsidRPr="00440AC7" w:rsidRDefault="00440AC7" w:rsidP="00440AC7">
      <w:pPr>
        <w:shd w:val="clear" w:color="auto" w:fill="FFFFFF"/>
        <w:spacing w:after="0" w:line="240" w:lineRule="auto"/>
        <w:rPr>
          <w:rFonts w:ascii="Helvetica" w:eastAsia="Times New Roman" w:hAnsi="Helvetica" w:cs="Helvetica"/>
          <w:color w:val="000000"/>
          <w:sz w:val="21"/>
          <w:szCs w:val="21"/>
        </w:rPr>
      </w:pPr>
    </w:p>
    <w:p w:rsidR="00440AC7" w:rsidRPr="00440AC7" w:rsidRDefault="00440AC7" w:rsidP="00440AC7">
      <w:pPr>
        <w:shd w:val="clear" w:color="auto" w:fill="FFFFFF"/>
        <w:spacing w:after="0" w:line="240" w:lineRule="auto"/>
        <w:outlineLvl w:val="1"/>
        <w:rPr>
          <w:rFonts w:ascii="Helvetica" w:eastAsia="Times New Roman" w:hAnsi="Helvetica" w:cs="Helvetica"/>
          <w:b/>
          <w:bCs/>
          <w:color w:val="000000"/>
          <w:sz w:val="21"/>
          <w:szCs w:val="21"/>
        </w:rPr>
      </w:pPr>
      <w:r w:rsidRPr="00440AC7">
        <w:rPr>
          <w:rFonts w:ascii="Helvetica" w:eastAsia="Times New Roman" w:hAnsi="Helvetica" w:cs="Helvetica"/>
          <w:b/>
          <w:bCs/>
          <w:color w:val="333333"/>
          <w:sz w:val="21"/>
          <w:szCs w:val="21"/>
        </w:rPr>
        <w:t>Description</w:t>
      </w:r>
    </w:p>
    <w:p w:rsidR="00440AC7" w:rsidRPr="00440AC7" w:rsidRDefault="00440AC7" w:rsidP="00440AC7">
      <w:pPr>
        <w:shd w:val="clear" w:color="auto" w:fill="FFFFFF"/>
        <w:spacing w:after="0" w:line="240" w:lineRule="auto"/>
        <w:rPr>
          <w:rFonts w:eastAsia="Times New Roman" w:cs="Arial"/>
          <w:color w:val="auto"/>
          <w:sz w:val="24"/>
        </w:rPr>
      </w:pPr>
      <w:r w:rsidRPr="00440AC7">
        <w:rPr>
          <w:rFonts w:ascii="Helvetica" w:eastAsia="Times New Roman" w:hAnsi="Helvetica" w:cs="Helvetica"/>
          <w:color w:val="000000"/>
          <w:sz w:val="21"/>
          <w:szCs w:val="21"/>
        </w:rPr>
        <w:t> </w:t>
      </w:r>
    </w:p>
    <w:p w:rsidR="00440AC7" w:rsidRPr="00440AC7" w:rsidRDefault="00440AC7" w:rsidP="00440AC7">
      <w:pPr>
        <w:shd w:val="clear" w:color="auto" w:fill="FFFFFF"/>
        <w:spacing w:after="0" w:line="240" w:lineRule="auto"/>
        <w:rPr>
          <w:rFonts w:ascii="Times New Roman" w:eastAsia="Times New Roman" w:hAnsi="Times New Roman" w:cs="Times New Roman"/>
          <w:color w:val="auto"/>
          <w:sz w:val="24"/>
        </w:rPr>
      </w:pPr>
      <w:r w:rsidRPr="00440AC7">
        <w:rPr>
          <w:rFonts w:eastAsia="Times New Roman" w:cs="Arial"/>
          <w:color w:val="000000"/>
          <w:sz w:val="24"/>
        </w:rPr>
        <w:t>HCA Healthcare is a comprehensive healthcare network where 265,000 people across more than 1,800 care facilities are all committed to creating a positive impact every day. It’s an organization that exists to give people healthier tomorrows. Our scale enables caregivers to deliver great outcomes for patients and gives colleagues unparalleled opportunities to learn and grow. Most importantly, as a part of HCA Healthcare we’re connected to something bigger, which means more resources, more solutions and more possibilities for everyone who walks through our doors. What matters most to our diverse and talented colleagues is giving people the absolute best healthcare possible. Every day, we seek to raise the bar higher, not just for ourselves, but for healthcare everywhere.</w:t>
      </w:r>
    </w:p>
    <w:p w:rsidR="00440AC7" w:rsidRPr="00440AC7" w:rsidRDefault="00440AC7" w:rsidP="00440AC7">
      <w:pPr>
        <w:shd w:val="clear" w:color="auto" w:fill="FFFFFF"/>
        <w:spacing w:after="0" w:line="240" w:lineRule="auto"/>
        <w:rPr>
          <w:rFonts w:eastAsia="Times New Roman" w:cs="Arial"/>
          <w:color w:val="1F497D"/>
          <w:sz w:val="24"/>
        </w:rPr>
      </w:pPr>
      <w:r w:rsidRPr="00440AC7">
        <w:rPr>
          <w:rFonts w:eastAsia="Times New Roman" w:cs="Arial"/>
          <w:color w:val="1F497D"/>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160" w:line="240" w:lineRule="auto"/>
        <w:rPr>
          <w:rFonts w:eastAsia="Times New Roman" w:cs="Arial"/>
          <w:color w:val="000000"/>
          <w:sz w:val="24"/>
        </w:rPr>
      </w:pPr>
      <w:r w:rsidRPr="00440AC7">
        <w:rPr>
          <w:rFonts w:eastAsia="Times New Roman" w:cs="Arial"/>
          <w:color w:val="000000"/>
          <w:sz w:val="24"/>
        </w:rPr>
        <w:t>We offer you an excellent total compensation package, including competitive salary, excellent benefit package and growth opportunities. We believe in our team and your ability to do excellent work with us. Your benefits include 401k, PTO medical, dental, flex spending, life, disability, tuition reimbursement, employee discount program, employee stock purchase program and student loan repayment. We would love to talk to you about this fantastic opportunity.</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b/>
          <w:bCs/>
          <w:color w:val="000000"/>
          <w:sz w:val="24"/>
        </w:rPr>
        <w:t>Must live within one hour radius of Denver, CO or be willing to relocate to Denver, CO.</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b/>
          <w:bCs/>
          <w:color w:val="000000"/>
          <w:sz w:val="24"/>
        </w:rPr>
        <w:t>SUMMARY</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Pr>
          <w:rFonts w:eastAsia="Times New Roman" w:cs="Arial"/>
          <w:color w:val="000000"/>
          <w:sz w:val="24"/>
        </w:rPr>
        <w:t>This position will support HCA Healthcare’s Continental and Mid-America Divisions</w:t>
      </w:r>
      <w:r w:rsidR="007E66DC">
        <w:rPr>
          <w:rFonts w:eastAsia="Times New Roman" w:cs="Arial"/>
          <w:color w:val="000000"/>
          <w:sz w:val="24"/>
        </w:rPr>
        <w:t xml:space="preserve"> which includes locations in Colorado, Kansas, Missouri, Mississippi and Louisiana</w:t>
      </w:r>
      <w:r>
        <w:rPr>
          <w:rFonts w:eastAsia="Times New Roman" w:cs="Arial"/>
          <w:color w:val="000000"/>
          <w:sz w:val="24"/>
        </w:rPr>
        <w:t xml:space="preserve">.  </w:t>
      </w:r>
      <w:r w:rsidRPr="00440AC7">
        <w:rPr>
          <w:rFonts w:eastAsia="Times New Roman" w:cs="Arial"/>
          <w:color w:val="000000"/>
          <w:sz w:val="24"/>
        </w:rPr>
        <w:t xml:space="preserve">The Divisional Director of Facilities Management shall provide </w:t>
      </w:r>
      <w:r w:rsidR="004A1575">
        <w:rPr>
          <w:rFonts w:eastAsia="Times New Roman" w:cs="Arial"/>
          <w:color w:val="000000"/>
          <w:sz w:val="24"/>
        </w:rPr>
        <w:t xml:space="preserve">continual </w:t>
      </w:r>
      <w:r w:rsidRPr="00440AC7">
        <w:rPr>
          <w:rFonts w:eastAsia="Times New Roman" w:cs="Arial"/>
          <w:color w:val="000000"/>
          <w:sz w:val="24"/>
        </w:rPr>
        <w:t>technical and project support to all the Directors of Facilit</w:t>
      </w:r>
      <w:r w:rsidR="004A1575">
        <w:rPr>
          <w:rFonts w:eastAsia="Times New Roman" w:cs="Arial"/>
          <w:color w:val="000000"/>
          <w:sz w:val="24"/>
        </w:rPr>
        <w:t>y Management in his or her divisions</w:t>
      </w:r>
      <w:r w:rsidRPr="00440AC7">
        <w:rPr>
          <w:rFonts w:eastAsia="Times New Roman" w:cs="Arial"/>
          <w:color w:val="000000"/>
          <w:sz w:val="24"/>
        </w:rPr>
        <w:t>. He or she shall ensure that all corporate programs are implemented and all MEP guidelines are adhered to. Annually each facility administrative team shall be provided with an eval</w:t>
      </w:r>
      <w:r w:rsidR="007E66DC">
        <w:rPr>
          <w:rFonts w:eastAsia="Times New Roman" w:cs="Arial"/>
          <w:color w:val="000000"/>
          <w:sz w:val="24"/>
        </w:rPr>
        <w:t>uation of their plant operation</w:t>
      </w:r>
      <w:r w:rsidRPr="00440AC7">
        <w:rPr>
          <w:rFonts w:eastAsia="Times New Roman" w:cs="Arial"/>
          <w:color w:val="000000"/>
          <w:sz w:val="24"/>
        </w:rPr>
        <w:t xml:space="preserve"> </w:t>
      </w:r>
      <w:r w:rsidR="007E66DC" w:rsidRPr="00440AC7">
        <w:rPr>
          <w:rFonts w:eastAsia="Times New Roman" w:cs="Arial"/>
          <w:color w:val="000000"/>
          <w:sz w:val="24"/>
        </w:rPr>
        <w:t>team</w:t>
      </w:r>
      <w:r w:rsidR="007E66DC">
        <w:rPr>
          <w:rFonts w:eastAsia="Times New Roman" w:cs="Arial"/>
          <w:color w:val="000000"/>
          <w:sz w:val="24"/>
        </w:rPr>
        <w:t>’s</w:t>
      </w:r>
      <w:r w:rsidRPr="00440AC7">
        <w:rPr>
          <w:rFonts w:eastAsia="Times New Roman" w:cs="Arial"/>
          <w:color w:val="000000"/>
          <w:sz w:val="24"/>
        </w:rPr>
        <w:t xml:space="preserve"> performance</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b/>
          <w:bCs/>
          <w:color w:val="000000"/>
          <w:sz w:val="24"/>
        </w:rPr>
        <w:t>MAJOR RESPONSIBILITIES </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xml:space="preserve">Visit each facility on a </w:t>
      </w:r>
      <w:r w:rsidR="004A1575">
        <w:rPr>
          <w:rFonts w:eastAsia="Times New Roman" w:cs="Arial"/>
          <w:color w:val="000000"/>
          <w:sz w:val="24"/>
        </w:rPr>
        <w:t xml:space="preserve">quarterly </w:t>
      </w:r>
      <w:r w:rsidRPr="00440AC7">
        <w:rPr>
          <w:rFonts w:eastAsia="Times New Roman" w:cs="Arial"/>
          <w:color w:val="000000"/>
          <w:sz w:val="24"/>
        </w:rPr>
        <w:t>basis and together with the Director of Facility Management</w:t>
      </w:r>
      <w:r w:rsidR="004A1575">
        <w:rPr>
          <w:rFonts w:eastAsia="Times New Roman" w:cs="Arial"/>
          <w:color w:val="000000"/>
          <w:sz w:val="24"/>
        </w:rPr>
        <w:t>,</w:t>
      </w:r>
      <w:r w:rsidRPr="00440AC7">
        <w:rPr>
          <w:rFonts w:eastAsia="Times New Roman" w:cs="Arial"/>
          <w:color w:val="000000"/>
          <w:sz w:val="24"/>
        </w:rPr>
        <w:t xml:space="preserve"> tour the campus to review any urgent needs and asses the overall condition of the campus.</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Ensure that all HCA Healthcare Engineering compliance and MRO programs are fully implemented</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Review all facility and RCAP funded projects for scope to ensure all MEP issues are included and that they adhere to the HCA MEP design guidelines</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Maintain a condition assessment database for all assets in the CMMS system</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Continuously prioritize all capital requests within the division(s) in order to assist FG to address the most urgent needs</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Provide interim support in the event a facility is temporary without a Director of Facility Management</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Provide onsite assistance to facilities that are experiencing an emergency like a hurricane, earthquake, etc.</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Provide assistance to HCA Planning and engineering consultants performing due dili</w:t>
      </w:r>
      <w:r>
        <w:rPr>
          <w:rFonts w:eastAsia="Times New Roman" w:cs="Arial"/>
          <w:color w:val="000000"/>
          <w:sz w:val="24"/>
        </w:rPr>
        <w:t>gence for corporately funded construction</w:t>
      </w:r>
      <w:r w:rsidRPr="00440AC7">
        <w:rPr>
          <w:rFonts w:eastAsia="Times New Roman" w:cs="Arial"/>
          <w:color w:val="000000"/>
          <w:sz w:val="24"/>
        </w:rPr>
        <w:t xml:space="preserve"> projects</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xml:space="preserve">Support facilities with technical expertise during </w:t>
      </w:r>
      <w:r>
        <w:rPr>
          <w:rFonts w:eastAsia="Times New Roman" w:cs="Arial"/>
          <w:color w:val="000000"/>
          <w:sz w:val="24"/>
        </w:rPr>
        <w:t xml:space="preserve">construction </w:t>
      </w:r>
      <w:r w:rsidRPr="00440AC7">
        <w:rPr>
          <w:rFonts w:eastAsia="Times New Roman" w:cs="Arial"/>
          <w:color w:val="000000"/>
          <w:sz w:val="24"/>
        </w:rPr>
        <w:t>projects</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Continuously monitor the status of the regulatory compliance programs at each facility</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At least annually provide each facilities senior management with an evaluation of their plant operations department performance</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Assist facilities in the hiring / firing of plant operations staff</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Evaluate vendor performance at each facility</w:t>
      </w:r>
      <w:r>
        <w:rPr>
          <w:rFonts w:eastAsia="Times New Roman" w:cs="Arial"/>
          <w:color w:val="000000"/>
          <w:sz w:val="24"/>
        </w:rPr>
        <w:t>.</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Track the key performance indicators available in the CMMS system for each facility and address with the DFM when needed.</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b/>
          <w:bCs/>
          <w:color w:val="000000"/>
          <w:sz w:val="24"/>
        </w:rPr>
        <w:t>EDUCATION</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Bachelor's Degree Required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ME or PE in Mechanical Engineering Preferred</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b/>
          <w:bCs/>
          <w:color w:val="000000"/>
          <w:sz w:val="24"/>
        </w:rPr>
        <w:t>EXPERIENCE</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lastRenderedPageBreak/>
        <w:t>10 plus years of relevant healthcare experience </w:t>
      </w:r>
    </w:p>
    <w:p w:rsidR="00440AC7" w:rsidRP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Extensive knowledge of HVAC systems (including centrifugal chiller plants), Steam Plants, Electrical systems (including Emergency Generators), Medical Gas Systems and Building Automation Systems</w:t>
      </w:r>
      <w:r w:rsidRPr="00440AC7">
        <w:rPr>
          <w:rFonts w:eastAsia="Times New Roman" w:cs="Arial"/>
          <w:color w:val="000000"/>
          <w:sz w:val="24"/>
        </w:rPr>
        <w:br/>
        <w:t>Ability to work simultaneously on multiple projects</w:t>
      </w:r>
      <w:r w:rsidRPr="00440AC7">
        <w:rPr>
          <w:rFonts w:eastAsia="Times New Roman" w:cs="Arial"/>
          <w:color w:val="000000"/>
          <w:sz w:val="24"/>
        </w:rPr>
        <w:br/>
        <w:t>Excellent communication skills required to explain technical issues to non-technical people</w:t>
      </w:r>
      <w:r w:rsidRPr="00440AC7">
        <w:rPr>
          <w:rFonts w:eastAsia="Times New Roman" w:cs="Arial"/>
          <w:color w:val="000000"/>
          <w:sz w:val="24"/>
        </w:rPr>
        <w:br/>
        <w:t>Proficient in preparing written reports which include financial analysis</w:t>
      </w:r>
      <w:r w:rsidRPr="00440AC7">
        <w:rPr>
          <w:rFonts w:eastAsia="Times New Roman" w:cs="Arial"/>
          <w:color w:val="000000"/>
          <w:sz w:val="24"/>
        </w:rPr>
        <w:br/>
        <w:t>Knowledge of CMS AAAHC, OSHA, NFPA and other healthcare regulatory agencies</w:t>
      </w:r>
      <w:r w:rsidRPr="00440AC7">
        <w:rPr>
          <w:rFonts w:eastAsia="Times New Roman" w:cs="Arial"/>
          <w:color w:val="000000"/>
          <w:sz w:val="24"/>
        </w:rPr>
        <w:br/>
        <w:t>Potential for 50% travel </w:t>
      </w:r>
    </w:p>
    <w:p w:rsidR="00440AC7" w:rsidRPr="00440AC7" w:rsidRDefault="00440AC7" w:rsidP="00440AC7">
      <w:pPr>
        <w:shd w:val="clear" w:color="auto" w:fill="FFFFFF"/>
        <w:spacing w:after="0" w:line="240" w:lineRule="auto"/>
        <w:rPr>
          <w:rFonts w:eastAsia="Times New Roman" w:cs="Arial"/>
          <w:color w:val="000000"/>
          <w:sz w:val="24"/>
        </w:rPr>
      </w:pPr>
    </w:p>
    <w:p w:rsidR="00440AC7" w:rsidRDefault="004A1575" w:rsidP="00440AC7">
      <w:pPr>
        <w:shd w:val="clear" w:color="auto" w:fill="FFFFFF"/>
        <w:spacing w:after="0" w:line="240" w:lineRule="auto"/>
        <w:rPr>
          <w:rFonts w:eastAsia="Times New Roman" w:cs="Arial"/>
          <w:b/>
          <w:color w:val="000000"/>
          <w:sz w:val="24"/>
        </w:rPr>
      </w:pPr>
      <w:r w:rsidRPr="004A1575">
        <w:rPr>
          <w:rFonts w:eastAsia="Times New Roman" w:cs="Arial"/>
          <w:b/>
          <w:color w:val="000000"/>
          <w:sz w:val="24"/>
        </w:rPr>
        <w:t>CONTACT</w:t>
      </w:r>
    </w:p>
    <w:p w:rsidR="004A1575" w:rsidRPr="00440AC7" w:rsidRDefault="004A1575" w:rsidP="00440AC7">
      <w:pPr>
        <w:shd w:val="clear" w:color="auto" w:fill="FFFFFF"/>
        <w:spacing w:after="0" w:line="240" w:lineRule="auto"/>
        <w:rPr>
          <w:rFonts w:eastAsia="Times New Roman" w:cs="Arial"/>
          <w:color w:val="000000"/>
          <w:sz w:val="24"/>
        </w:rPr>
      </w:pPr>
      <w:r>
        <w:rPr>
          <w:rFonts w:eastAsia="Times New Roman" w:cs="Arial"/>
          <w:color w:val="000000"/>
          <w:sz w:val="24"/>
        </w:rPr>
        <w:t xml:space="preserve">Inquiries and/or resume submissions can be sent to Brandon Box; </w:t>
      </w:r>
      <w:hyperlink r:id="rId8" w:history="1">
        <w:r w:rsidR="00C64178" w:rsidRPr="007B1BC1">
          <w:rPr>
            <w:rStyle w:val="Hyperlink"/>
            <w:rFonts w:eastAsia="Times New Roman" w:cs="Arial"/>
            <w:sz w:val="24"/>
          </w:rPr>
          <w:t>Brandon.Box@HCAHealthcare.com</w:t>
        </w:r>
      </w:hyperlink>
      <w:r>
        <w:rPr>
          <w:rFonts w:eastAsia="Times New Roman" w:cs="Arial"/>
          <w:color w:val="000000"/>
          <w:sz w:val="24"/>
        </w:rPr>
        <w:t xml:space="preserve">.  </w:t>
      </w:r>
    </w:p>
    <w:p w:rsidR="00440AC7" w:rsidRPr="00440AC7" w:rsidRDefault="00440AC7" w:rsidP="00440AC7">
      <w:pPr>
        <w:shd w:val="clear" w:color="auto" w:fill="FFFFFF"/>
        <w:spacing w:after="0" w:line="240" w:lineRule="auto"/>
        <w:rPr>
          <w:rFonts w:eastAsia="Times New Roman" w:cs="Arial"/>
          <w:color w:val="000000"/>
          <w:sz w:val="24"/>
        </w:rPr>
      </w:pPr>
    </w:p>
    <w:p w:rsidR="00440AC7" w:rsidRPr="00440AC7" w:rsidRDefault="00440AC7" w:rsidP="00440AC7">
      <w:pPr>
        <w:shd w:val="clear" w:color="auto" w:fill="FFFFFF"/>
        <w:spacing w:after="0" w:line="240" w:lineRule="auto"/>
        <w:rPr>
          <w:rFonts w:eastAsia="Times New Roman" w:cs="Arial"/>
          <w:color w:val="000000"/>
          <w:sz w:val="24"/>
        </w:rPr>
      </w:pPr>
    </w:p>
    <w:p w:rsidR="00440AC7" w:rsidRDefault="00440AC7" w:rsidP="00440AC7">
      <w:pPr>
        <w:shd w:val="clear" w:color="auto" w:fill="FFFFFF"/>
        <w:spacing w:after="0" w:line="240" w:lineRule="auto"/>
        <w:rPr>
          <w:rFonts w:eastAsia="Times New Roman" w:cs="Arial"/>
          <w:color w:val="000000"/>
          <w:sz w:val="24"/>
        </w:rPr>
      </w:pPr>
      <w:r w:rsidRPr="00440AC7">
        <w:rPr>
          <w:rFonts w:eastAsia="Times New Roman" w:cs="Arial"/>
          <w:color w:val="000000"/>
          <w:sz w:val="24"/>
        </w:rPr>
        <w:t>We are an equal opportunity employer and value diversity at our company. We do not discriminate on the basis of race, religion, color, national origin, gender, sexual orientation, age, marital status, veteran status, or disability status.</w:t>
      </w:r>
    </w:p>
    <w:p w:rsidR="004A1575" w:rsidRDefault="004A1575" w:rsidP="00440AC7">
      <w:pPr>
        <w:shd w:val="clear" w:color="auto" w:fill="FFFFFF"/>
        <w:spacing w:after="0" w:line="240" w:lineRule="auto"/>
        <w:rPr>
          <w:rFonts w:eastAsia="Times New Roman" w:cs="Arial"/>
          <w:color w:val="000000"/>
          <w:sz w:val="24"/>
        </w:rPr>
      </w:pPr>
    </w:p>
    <w:p w:rsidR="004A1575" w:rsidRPr="00440AC7" w:rsidRDefault="004A1575" w:rsidP="00440AC7">
      <w:pPr>
        <w:shd w:val="clear" w:color="auto" w:fill="FFFFFF"/>
        <w:spacing w:after="0" w:line="240" w:lineRule="auto"/>
        <w:rPr>
          <w:rFonts w:eastAsia="Times New Roman" w:cs="Arial"/>
          <w:color w:val="000000"/>
          <w:sz w:val="24"/>
        </w:rPr>
      </w:pPr>
    </w:p>
    <w:p w:rsidR="00F1336A" w:rsidRPr="00440AC7" w:rsidRDefault="00F1336A" w:rsidP="00440AC7"/>
    <w:sectPr w:rsidR="00F1336A" w:rsidRPr="00440AC7" w:rsidSect="00C64178">
      <w:footerReference w:type="default" r:id="rId9"/>
      <w:headerReference w:type="first" r:id="rId10"/>
      <w:pgSz w:w="12240" w:h="15840"/>
      <w:pgMar w:top="1440" w:right="1080" w:bottom="1800" w:left="1080"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2E" w:rsidRDefault="0000792E" w:rsidP="00F126D1">
      <w:r>
        <w:separator/>
      </w:r>
    </w:p>
  </w:endnote>
  <w:endnote w:type="continuationSeparator" w:id="0">
    <w:p w:rsidR="0000792E" w:rsidRDefault="0000792E" w:rsidP="00F1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Mark for HCA">
    <w:panose1 w:val="020B0606020201010104"/>
    <w:charset w:val="00"/>
    <w:family w:val="swiss"/>
    <w:notTrueType/>
    <w:pitch w:val="variable"/>
    <w:sig w:usb0="A000007F" w:usb1="5000E4F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75" w:rsidRDefault="004A1575">
    <w:pPr>
      <w:pStyle w:val="Footer"/>
    </w:pPr>
    <w:r w:rsidRPr="00451FD2">
      <w:rPr>
        <w:noProof/>
      </w:rPr>
      <w:drawing>
        <wp:anchor distT="0" distB="0" distL="114300" distR="114300" simplePos="0" relativeHeight="251659264" behindDoc="0" locked="0" layoutInCell="1" allowOverlap="1" wp14:anchorId="0D58783D" wp14:editId="16098585">
          <wp:simplePos x="0" y="0"/>
          <wp:positionH relativeFrom="margin">
            <wp:align>right</wp:align>
          </wp:positionH>
          <wp:positionV relativeFrom="paragraph">
            <wp:posOffset>99060</wp:posOffset>
          </wp:positionV>
          <wp:extent cx="860376" cy="367288"/>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A_LogoSM_KO_Blue+Orange_Stacked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376" cy="36728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2E" w:rsidRDefault="0000792E" w:rsidP="00F126D1">
      <w:r>
        <w:separator/>
      </w:r>
    </w:p>
  </w:footnote>
  <w:footnote w:type="continuationSeparator" w:id="0">
    <w:p w:rsidR="0000792E" w:rsidRDefault="0000792E" w:rsidP="00F1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78" w:rsidRDefault="00C64178">
    <w:pPr>
      <w:pStyle w:val="Header"/>
    </w:pPr>
    <w:r w:rsidRPr="00451FD2">
      <w:rPr>
        <w:noProof/>
      </w:rPr>
      <w:drawing>
        <wp:anchor distT="0" distB="0" distL="114300" distR="114300" simplePos="0" relativeHeight="251661312" behindDoc="0" locked="0" layoutInCell="1" allowOverlap="1" wp14:anchorId="2CE921DF" wp14:editId="06C5314C">
          <wp:simplePos x="0" y="0"/>
          <wp:positionH relativeFrom="margin">
            <wp:align>left</wp:align>
          </wp:positionH>
          <wp:positionV relativeFrom="paragraph">
            <wp:posOffset>-160020</wp:posOffset>
          </wp:positionV>
          <wp:extent cx="1234621" cy="52705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A_LogoSM_KO_Blue+Orange_Stacked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4621" cy="52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41E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FAB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7C37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C64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EFB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A22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06B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60C1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AE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8C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39AD"/>
    <w:multiLevelType w:val="hybridMultilevel"/>
    <w:tmpl w:val="C520D9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04265416"/>
    <w:multiLevelType w:val="hybridMultilevel"/>
    <w:tmpl w:val="E2EE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E44F0"/>
    <w:multiLevelType w:val="hybridMultilevel"/>
    <w:tmpl w:val="E2EE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11BF5"/>
    <w:multiLevelType w:val="hybridMultilevel"/>
    <w:tmpl w:val="599646FA"/>
    <w:lvl w:ilvl="0" w:tplc="39B09CCE">
      <w:start w:val="1"/>
      <w:numFmt w:val="bullet"/>
      <w:lvlText w:val="•"/>
      <w:lvlJc w:val="left"/>
      <w:pPr>
        <w:tabs>
          <w:tab w:val="num" w:pos="720"/>
        </w:tabs>
        <w:ind w:left="720" w:hanging="360"/>
      </w:pPr>
      <w:rPr>
        <w:rFonts w:ascii="Arial" w:hAnsi="Arial" w:hint="default"/>
      </w:rPr>
    </w:lvl>
    <w:lvl w:ilvl="1" w:tplc="2E8E6404" w:tentative="1">
      <w:start w:val="1"/>
      <w:numFmt w:val="bullet"/>
      <w:lvlText w:val="•"/>
      <w:lvlJc w:val="left"/>
      <w:pPr>
        <w:tabs>
          <w:tab w:val="num" w:pos="1440"/>
        </w:tabs>
        <w:ind w:left="1440" w:hanging="360"/>
      </w:pPr>
      <w:rPr>
        <w:rFonts w:ascii="Arial" w:hAnsi="Arial" w:hint="default"/>
      </w:rPr>
    </w:lvl>
    <w:lvl w:ilvl="2" w:tplc="46E04D5A" w:tentative="1">
      <w:start w:val="1"/>
      <w:numFmt w:val="bullet"/>
      <w:lvlText w:val="•"/>
      <w:lvlJc w:val="left"/>
      <w:pPr>
        <w:tabs>
          <w:tab w:val="num" w:pos="2160"/>
        </w:tabs>
        <w:ind w:left="2160" w:hanging="360"/>
      </w:pPr>
      <w:rPr>
        <w:rFonts w:ascii="Arial" w:hAnsi="Arial" w:hint="default"/>
      </w:rPr>
    </w:lvl>
    <w:lvl w:ilvl="3" w:tplc="F6A8370E" w:tentative="1">
      <w:start w:val="1"/>
      <w:numFmt w:val="bullet"/>
      <w:lvlText w:val="•"/>
      <w:lvlJc w:val="left"/>
      <w:pPr>
        <w:tabs>
          <w:tab w:val="num" w:pos="2880"/>
        </w:tabs>
        <w:ind w:left="2880" w:hanging="360"/>
      </w:pPr>
      <w:rPr>
        <w:rFonts w:ascii="Arial" w:hAnsi="Arial" w:hint="default"/>
      </w:rPr>
    </w:lvl>
    <w:lvl w:ilvl="4" w:tplc="64E2A896" w:tentative="1">
      <w:start w:val="1"/>
      <w:numFmt w:val="bullet"/>
      <w:lvlText w:val="•"/>
      <w:lvlJc w:val="left"/>
      <w:pPr>
        <w:tabs>
          <w:tab w:val="num" w:pos="3600"/>
        </w:tabs>
        <w:ind w:left="3600" w:hanging="360"/>
      </w:pPr>
      <w:rPr>
        <w:rFonts w:ascii="Arial" w:hAnsi="Arial" w:hint="default"/>
      </w:rPr>
    </w:lvl>
    <w:lvl w:ilvl="5" w:tplc="00980BF4" w:tentative="1">
      <w:start w:val="1"/>
      <w:numFmt w:val="bullet"/>
      <w:lvlText w:val="•"/>
      <w:lvlJc w:val="left"/>
      <w:pPr>
        <w:tabs>
          <w:tab w:val="num" w:pos="4320"/>
        </w:tabs>
        <w:ind w:left="4320" w:hanging="360"/>
      </w:pPr>
      <w:rPr>
        <w:rFonts w:ascii="Arial" w:hAnsi="Arial" w:hint="default"/>
      </w:rPr>
    </w:lvl>
    <w:lvl w:ilvl="6" w:tplc="001C85DA" w:tentative="1">
      <w:start w:val="1"/>
      <w:numFmt w:val="bullet"/>
      <w:lvlText w:val="•"/>
      <w:lvlJc w:val="left"/>
      <w:pPr>
        <w:tabs>
          <w:tab w:val="num" w:pos="5040"/>
        </w:tabs>
        <w:ind w:left="5040" w:hanging="360"/>
      </w:pPr>
      <w:rPr>
        <w:rFonts w:ascii="Arial" w:hAnsi="Arial" w:hint="default"/>
      </w:rPr>
    </w:lvl>
    <w:lvl w:ilvl="7" w:tplc="861C71F4" w:tentative="1">
      <w:start w:val="1"/>
      <w:numFmt w:val="bullet"/>
      <w:lvlText w:val="•"/>
      <w:lvlJc w:val="left"/>
      <w:pPr>
        <w:tabs>
          <w:tab w:val="num" w:pos="5760"/>
        </w:tabs>
        <w:ind w:left="5760" w:hanging="360"/>
      </w:pPr>
      <w:rPr>
        <w:rFonts w:ascii="Arial" w:hAnsi="Arial" w:hint="default"/>
      </w:rPr>
    </w:lvl>
    <w:lvl w:ilvl="8" w:tplc="0CC43F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254D9"/>
    <w:multiLevelType w:val="hybridMultilevel"/>
    <w:tmpl w:val="70F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20B8D"/>
    <w:multiLevelType w:val="hybridMultilevel"/>
    <w:tmpl w:val="A0682BD0"/>
    <w:lvl w:ilvl="0" w:tplc="33D04050">
      <w:start w:val="1"/>
      <w:numFmt w:val="bullet"/>
      <w:lvlText w:val="•"/>
      <w:lvlJc w:val="left"/>
      <w:pPr>
        <w:tabs>
          <w:tab w:val="num" w:pos="720"/>
        </w:tabs>
        <w:ind w:left="720" w:hanging="360"/>
      </w:pPr>
      <w:rPr>
        <w:rFonts w:ascii="Arial" w:hAnsi="Arial" w:hint="default"/>
      </w:rPr>
    </w:lvl>
    <w:lvl w:ilvl="1" w:tplc="A6EE68A0" w:tentative="1">
      <w:start w:val="1"/>
      <w:numFmt w:val="bullet"/>
      <w:lvlText w:val="•"/>
      <w:lvlJc w:val="left"/>
      <w:pPr>
        <w:tabs>
          <w:tab w:val="num" w:pos="1440"/>
        </w:tabs>
        <w:ind w:left="1440" w:hanging="360"/>
      </w:pPr>
      <w:rPr>
        <w:rFonts w:ascii="Arial" w:hAnsi="Arial" w:hint="default"/>
      </w:rPr>
    </w:lvl>
    <w:lvl w:ilvl="2" w:tplc="30BE5838" w:tentative="1">
      <w:start w:val="1"/>
      <w:numFmt w:val="bullet"/>
      <w:lvlText w:val="•"/>
      <w:lvlJc w:val="left"/>
      <w:pPr>
        <w:tabs>
          <w:tab w:val="num" w:pos="2160"/>
        </w:tabs>
        <w:ind w:left="2160" w:hanging="360"/>
      </w:pPr>
      <w:rPr>
        <w:rFonts w:ascii="Arial" w:hAnsi="Arial" w:hint="default"/>
      </w:rPr>
    </w:lvl>
    <w:lvl w:ilvl="3" w:tplc="E714B0FC" w:tentative="1">
      <w:start w:val="1"/>
      <w:numFmt w:val="bullet"/>
      <w:lvlText w:val="•"/>
      <w:lvlJc w:val="left"/>
      <w:pPr>
        <w:tabs>
          <w:tab w:val="num" w:pos="2880"/>
        </w:tabs>
        <w:ind w:left="2880" w:hanging="360"/>
      </w:pPr>
      <w:rPr>
        <w:rFonts w:ascii="Arial" w:hAnsi="Arial" w:hint="default"/>
      </w:rPr>
    </w:lvl>
    <w:lvl w:ilvl="4" w:tplc="38765ECA" w:tentative="1">
      <w:start w:val="1"/>
      <w:numFmt w:val="bullet"/>
      <w:lvlText w:val="•"/>
      <w:lvlJc w:val="left"/>
      <w:pPr>
        <w:tabs>
          <w:tab w:val="num" w:pos="3600"/>
        </w:tabs>
        <w:ind w:left="3600" w:hanging="360"/>
      </w:pPr>
      <w:rPr>
        <w:rFonts w:ascii="Arial" w:hAnsi="Arial" w:hint="default"/>
      </w:rPr>
    </w:lvl>
    <w:lvl w:ilvl="5" w:tplc="EF0EA176" w:tentative="1">
      <w:start w:val="1"/>
      <w:numFmt w:val="bullet"/>
      <w:lvlText w:val="•"/>
      <w:lvlJc w:val="left"/>
      <w:pPr>
        <w:tabs>
          <w:tab w:val="num" w:pos="4320"/>
        </w:tabs>
        <w:ind w:left="4320" w:hanging="360"/>
      </w:pPr>
      <w:rPr>
        <w:rFonts w:ascii="Arial" w:hAnsi="Arial" w:hint="default"/>
      </w:rPr>
    </w:lvl>
    <w:lvl w:ilvl="6" w:tplc="B5C24FA2" w:tentative="1">
      <w:start w:val="1"/>
      <w:numFmt w:val="bullet"/>
      <w:lvlText w:val="•"/>
      <w:lvlJc w:val="left"/>
      <w:pPr>
        <w:tabs>
          <w:tab w:val="num" w:pos="5040"/>
        </w:tabs>
        <w:ind w:left="5040" w:hanging="360"/>
      </w:pPr>
      <w:rPr>
        <w:rFonts w:ascii="Arial" w:hAnsi="Arial" w:hint="default"/>
      </w:rPr>
    </w:lvl>
    <w:lvl w:ilvl="7" w:tplc="8EDCF244" w:tentative="1">
      <w:start w:val="1"/>
      <w:numFmt w:val="bullet"/>
      <w:lvlText w:val="•"/>
      <w:lvlJc w:val="left"/>
      <w:pPr>
        <w:tabs>
          <w:tab w:val="num" w:pos="5760"/>
        </w:tabs>
        <w:ind w:left="5760" w:hanging="360"/>
      </w:pPr>
      <w:rPr>
        <w:rFonts w:ascii="Arial" w:hAnsi="Arial" w:hint="default"/>
      </w:rPr>
    </w:lvl>
    <w:lvl w:ilvl="8" w:tplc="BE9E2A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AA1FD3"/>
    <w:multiLevelType w:val="hybridMultilevel"/>
    <w:tmpl w:val="E2EE8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9340D0"/>
    <w:multiLevelType w:val="hybridMultilevel"/>
    <w:tmpl w:val="400C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07A7A"/>
    <w:multiLevelType w:val="hybridMultilevel"/>
    <w:tmpl w:val="19EAA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F2AC5"/>
    <w:multiLevelType w:val="hybridMultilevel"/>
    <w:tmpl w:val="2B5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6FC9"/>
    <w:multiLevelType w:val="hybridMultilevel"/>
    <w:tmpl w:val="F9ACBFD6"/>
    <w:lvl w:ilvl="0" w:tplc="03EAA44E">
      <w:start w:val="1"/>
      <w:numFmt w:val="bullet"/>
      <w:lvlText w:val="•"/>
      <w:lvlJc w:val="left"/>
      <w:pPr>
        <w:tabs>
          <w:tab w:val="num" w:pos="720"/>
        </w:tabs>
        <w:ind w:left="720" w:hanging="360"/>
      </w:pPr>
      <w:rPr>
        <w:rFonts w:ascii="Arial" w:hAnsi="Arial" w:hint="default"/>
      </w:rPr>
    </w:lvl>
    <w:lvl w:ilvl="1" w:tplc="7DA0D48A" w:tentative="1">
      <w:start w:val="1"/>
      <w:numFmt w:val="bullet"/>
      <w:lvlText w:val="•"/>
      <w:lvlJc w:val="left"/>
      <w:pPr>
        <w:tabs>
          <w:tab w:val="num" w:pos="1440"/>
        </w:tabs>
        <w:ind w:left="1440" w:hanging="360"/>
      </w:pPr>
      <w:rPr>
        <w:rFonts w:ascii="Arial" w:hAnsi="Arial" w:hint="default"/>
      </w:rPr>
    </w:lvl>
    <w:lvl w:ilvl="2" w:tplc="5256075E" w:tentative="1">
      <w:start w:val="1"/>
      <w:numFmt w:val="bullet"/>
      <w:lvlText w:val="•"/>
      <w:lvlJc w:val="left"/>
      <w:pPr>
        <w:tabs>
          <w:tab w:val="num" w:pos="2160"/>
        </w:tabs>
        <w:ind w:left="2160" w:hanging="360"/>
      </w:pPr>
      <w:rPr>
        <w:rFonts w:ascii="Arial" w:hAnsi="Arial" w:hint="default"/>
      </w:rPr>
    </w:lvl>
    <w:lvl w:ilvl="3" w:tplc="0BCE4334" w:tentative="1">
      <w:start w:val="1"/>
      <w:numFmt w:val="bullet"/>
      <w:lvlText w:val="•"/>
      <w:lvlJc w:val="left"/>
      <w:pPr>
        <w:tabs>
          <w:tab w:val="num" w:pos="2880"/>
        </w:tabs>
        <w:ind w:left="2880" w:hanging="360"/>
      </w:pPr>
      <w:rPr>
        <w:rFonts w:ascii="Arial" w:hAnsi="Arial" w:hint="default"/>
      </w:rPr>
    </w:lvl>
    <w:lvl w:ilvl="4" w:tplc="B0867BF4" w:tentative="1">
      <w:start w:val="1"/>
      <w:numFmt w:val="bullet"/>
      <w:lvlText w:val="•"/>
      <w:lvlJc w:val="left"/>
      <w:pPr>
        <w:tabs>
          <w:tab w:val="num" w:pos="3600"/>
        </w:tabs>
        <w:ind w:left="3600" w:hanging="360"/>
      </w:pPr>
      <w:rPr>
        <w:rFonts w:ascii="Arial" w:hAnsi="Arial" w:hint="default"/>
      </w:rPr>
    </w:lvl>
    <w:lvl w:ilvl="5" w:tplc="D8EA28E6" w:tentative="1">
      <w:start w:val="1"/>
      <w:numFmt w:val="bullet"/>
      <w:lvlText w:val="•"/>
      <w:lvlJc w:val="left"/>
      <w:pPr>
        <w:tabs>
          <w:tab w:val="num" w:pos="4320"/>
        </w:tabs>
        <w:ind w:left="4320" w:hanging="360"/>
      </w:pPr>
      <w:rPr>
        <w:rFonts w:ascii="Arial" w:hAnsi="Arial" w:hint="default"/>
      </w:rPr>
    </w:lvl>
    <w:lvl w:ilvl="6" w:tplc="4E7AEF70" w:tentative="1">
      <w:start w:val="1"/>
      <w:numFmt w:val="bullet"/>
      <w:lvlText w:val="•"/>
      <w:lvlJc w:val="left"/>
      <w:pPr>
        <w:tabs>
          <w:tab w:val="num" w:pos="5040"/>
        </w:tabs>
        <w:ind w:left="5040" w:hanging="360"/>
      </w:pPr>
      <w:rPr>
        <w:rFonts w:ascii="Arial" w:hAnsi="Arial" w:hint="default"/>
      </w:rPr>
    </w:lvl>
    <w:lvl w:ilvl="7" w:tplc="1FE27CBC" w:tentative="1">
      <w:start w:val="1"/>
      <w:numFmt w:val="bullet"/>
      <w:lvlText w:val="•"/>
      <w:lvlJc w:val="left"/>
      <w:pPr>
        <w:tabs>
          <w:tab w:val="num" w:pos="5760"/>
        </w:tabs>
        <w:ind w:left="5760" w:hanging="360"/>
      </w:pPr>
      <w:rPr>
        <w:rFonts w:ascii="Arial" w:hAnsi="Arial" w:hint="default"/>
      </w:rPr>
    </w:lvl>
    <w:lvl w:ilvl="8" w:tplc="B8C854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71102A"/>
    <w:multiLevelType w:val="hybridMultilevel"/>
    <w:tmpl w:val="97D0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42717"/>
    <w:multiLevelType w:val="hybridMultilevel"/>
    <w:tmpl w:val="E2EE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374D1"/>
    <w:multiLevelType w:val="hybridMultilevel"/>
    <w:tmpl w:val="9C3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848B0"/>
    <w:multiLevelType w:val="hybridMultilevel"/>
    <w:tmpl w:val="ABAA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C745EF"/>
    <w:multiLevelType w:val="hybridMultilevel"/>
    <w:tmpl w:val="FC888A3A"/>
    <w:lvl w:ilvl="0" w:tplc="4112A9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37501"/>
    <w:multiLevelType w:val="hybridMultilevel"/>
    <w:tmpl w:val="D00031CE"/>
    <w:lvl w:ilvl="0" w:tplc="01A69FC0">
      <w:start w:val="1"/>
      <w:numFmt w:val="bullet"/>
      <w:lvlText w:val="•"/>
      <w:lvlJc w:val="left"/>
      <w:pPr>
        <w:tabs>
          <w:tab w:val="num" w:pos="720"/>
        </w:tabs>
        <w:ind w:left="720" w:hanging="360"/>
      </w:pPr>
      <w:rPr>
        <w:rFonts w:ascii="Arial" w:hAnsi="Arial" w:hint="default"/>
      </w:rPr>
    </w:lvl>
    <w:lvl w:ilvl="1" w:tplc="F2A682AE" w:tentative="1">
      <w:start w:val="1"/>
      <w:numFmt w:val="bullet"/>
      <w:lvlText w:val="•"/>
      <w:lvlJc w:val="left"/>
      <w:pPr>
        <w:tabs>
          <w:tab w:val="num" w:pos="1440"/>
        </w:tabs>
        <w:ind w:left="1440" w:hanging="360"/>
      </w:pPr>
      <w:rPr>
        <w:rFonts w:ascii="Arial" w:hAnsi="Arial" w:hint="default"/>
      </w:rPr>
    </w:lvl>
    <w:lvl w:ilvl="2" w:tplc="D0421FE2" w:tentative="1">
      <w:start w:val="1"/>
      <w:numFmt w:val="bullet"/>
      <w:lvlText w:val="•"/>
      <w:lvlJc w:val="left"/>
      <w:pPr>
        <w:tabs>
          <w:tab w:val="num" w:pos="2160"/>
        </w:tabs>
        <w:ind w:left="2160" w:hanging="360"/>
      </w:pPr>
      <w:rPr>
        <w:rFonts w:ascii="Arial" w:hAnsi="Arial" w:hint="default"/>
      </w:rPr>
    </w:lvl>
    <w:lvl w:ilvl="3" w:tplc="618CCBAE" w:tentative="1">
      <w:start w:val="1"/>
      <w:numFmt w:val="bullet"/>
      <w:lvlText w:val="•"/>
      <w:lvlJc w:val="left"/>
      <w:pPr>
        <w:tabs>
          <w:tab w:val="num" w:pos="2880"/>
        </w:tabs>
        <w:ind w:left="2880" w:hanging="360"/>
      </w:pPr>
      <w:rPr>
        <w:rFonts w:ascii="Arial" w:hAnsi="Arial" w:hint="default"/>
      </w:rPr>
    </w:lvl>
    <w:lvl w:ilvl="4" w:tplc="7E34040E" w:tentative="1">
      <w:start w:val="1"/>
      <w:numFmt w:val="bullet"/>
      <w:lvlText w:val="•"/>
      <w:lvlJc w:val="left"/>
      <w:pPr>
        <w:tabs>
          <w:tab w:val="num" w:pos="3600"/>
        </w:tabs>
        <w:ind w:left="3600" w:hanging="360"/>
      </w:pPr>
      <w:rPr>
        <w:rFonts w:ascii="Arial" w:hAnsi="Arial" w:hint="default"/>
      </w:rPr>
    </w:lvl>
    <w:lvl w:ilvl="5" w:tplc="0D98C47A" w:tentative="1">
      <w:start w:val="1"/>
      <w:numFmt w:val="bullet"/>
      <w:lvlText w:val="•"/>
      <w:lvlJc w:val="left"/>
      <w:pPr>
        <w:tabs>
          <w:tab w:val="num" w:pos="4320"/>
        </w:tabs>
        <w:ind w:left="4320" w:hanging="360"/>
      </w:pPr>
      <w:rPr>
        <w:rFonts w:ascii="Arial" w:hAnsi="Arial" w:hint="default"/>
      </w:rPr>
    </w:lvl>
    <w:lvl w:ilvl="6" w:tplc="322647AC" w:tentative="1">
      <w:start w:val="1"/>
      <w:numFmt w:val="bullet"/>
      <w:lvlText w:val="•"/>
      <w:lvlJc w:val="left"/>
      <w:pPr>
        <w:tabs>
          <w:tab w:val="num" w:pos="5040"/>
        </w:tabs>
        <w:ind w:left="5040" w:hanging="360"/>
      </w:pPr>
      <w:rPr>
        <w:rFonts w:ascii="Arial" w:hAnsi="Arial" w:hint="default"/>
      </w:rPr>
    </w:lvl>
    <w:lvl w:ilvl="7" w:tplc="0A70CBAE" w:tentative="1">
      <w:start w:val="1"/>
      <w:numFmt w:val="bullet"/>
      <w:lvlText w:val="•"/>
      <w:lvlJc w:val="left"/>
      <w:pPr>
        <w:tabs>
          <w:tab w:val="num" w:pos="5760"/>
        </w:tabs>
        <w:ind w:left="5760" w:hanging="360"/>
      </w:pPr>
      <w:rPr>
        <w:rFonts w:ascii="Arial" w:hAnsi="Arial" w:hint="default"/>
      </w:rPr>
    </w:lvl>
    <w:lvl w:ilvl="8" w:tplc="89449E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860179"/>
    <w:multiLevelType w:val="hybridMultilevel"/>
    <w:tmpl w:val="521A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F01CB"/>
    <w:multiLevelType w:val="hybridMultilevel"/>
    <w:tmpl w:val="BB147F1C"/>
    <w:lvl w:ilvl="0" w:tplc="F4B69788">
      <w:start w:val="1"/>
      <w:numFmt w:val="decimal"/>
      <w:lvlText w:val="%1."/>
      <w:lvlJc w:val="left"/>
      <w:pPr>
        <w:ind w:left="360" w:hanging="360"/>
      </w:pPr>
      <w:rPr>
        <w:rFonts w:hint="default"/>
        <w:color w:val="03173E"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9E739D"/>
    <w:multiLevelType w:val="hybridMultilevel"/>
    <w:tmpl w:val="632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25"/>
  </w:num>
  <w:num w:numId="5">
    <w:abstractNumId w:val="15"/>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24"/>
  </w:num>
  <w:num w:numId="19">
    <w:abstractNumId w:val="23"/>
  </w:num>
  <w:num w:numId="20">
    <w:abstractNumId w:val="10"/>
  </w:num>
  <w:num w:numId="21">
    <w:abstractNumId w:val="27"/>
  </w:num>
  <w:num w:numId="22">
    <w:abstractNumId w:val="14"/>
  </w:num>
  <w:num w:numId="23">
    <w:abstractNumId w:val="17"/>
  </w:num>
  <w:num w:numId="24">
    <w:abstractNumId w:val="18"/>
  </w:num>
  <w:num w:numId="25">
    <w:abstractNumId w:val="12"/>
  </w:num>
  <w:num w:numId="26">
    <w:abstractNumId w:val="22"/>
  </w:num>
  <w:num w:numId="27">
    <w:abstractNumId w:val="11"/>
  </w:num>
  <w:num w:numId="28">
    <w:abstractNumId w:val="1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C7"/>
    <w:rsid w:val="00006A2B"/>
    <w:rsid w:val="0000792E"/>
    <w:rsid w:val="00010304"/>
    <w:rsid w:val="00011419"/>
    <w:rsid w:val="000217DB"/>
    <w:rsid w:val="00021F35"/>
    <w:rsid w:val="00022C4A"/>
    <w:rsid w:val="00030F91"/>
    <w:rsid w:val="00032FB7"/>
    <w:rsid w:val="00035D0E"/>
    <w:rsid w:val="00045391"/>
    <w:rsid w:val="00057B92"/>
    <w:rsid w:val="0006089C"/>
    <w:rsid w:val="000612A3"/>
    <w:rsid w:val="000835AD"/>
    <w:rsid w:val="000869D5"/>
    <w:rsid w:val="00092340"/>
    <w:rsid w:val="00094FF7"/>
    <w:rsid w:val="000A38E9"/>
    <w:rsid w:val="000B3BDD"/>
    <w:rsid w:val="000C647D"/>
    <w:rsid w:val="000C702B"/>
    <w:rsid w:val="000D160E"/>
    <w:rsid w:val="000F0820"/>
    <w:rsid w:val="000F0FC9"/>
    <w:rsid w:val="000F2C60"/>
    <w:rsid w:val="00103554"/>
    <w:rsid w:val="00105908"/>
    <w:rsid w:val="001162AD"/>
    <w:rsid w:val="00117BF0"/>
    <w:rsid w:val="0013551E"/>
    <w:rsid w:val="00160E0B"/>
    <w:rsid w:val="00184267"/>
    <w:rsid w:val="00187ECF"/>
    <w:rsid w:val="00195F34"/>
    <w:rsid w:val="001B2B48"/>
    <w:rsid w:val="001C43F4"/>
    <w:rsid w:val="001C77A4"/>
    <w:rsid w:val="001D487E"/>
    <w:rsid w:val="001F26E6"/>
    <w:rsid w:val="001F3A38"/>
    <w:rsid w:val="002004CD"/>
    <w:rsid w:val="00206BD6"/>
    <w:rsid w:val="00236350"/>
    <w:rsid w:val="00242AA6"/>
    <w:rsid w:val="0026503C"/>
    <w:rsid w:val="00292331"/>
    <w:rsid w:val="002A33C7"/>
    <w:rsid w:val="002B517A"/>
    <w:rsid w:val="002F54A3"/>
    <w:rsid w:val="00303B1A"/>
    <w:rsid w:val="003170B2"/>
    <w:rsid w:val="003173B7"/>
    <w:rsid w:val="00324F12"/>
    <w:rsid w:val="00326F04"/>
    <w:rsid w:val="00356813"/>
    <w:rsid w:val="00360434"/>
    <w:rsid w:val="003664D5"/>
    <w:rsid w:val="003754E7"/>
    <w:rsid w:val="003810D7"/>
    <w:rsid w:val="00387B5A"/>
    <w:rsid w:val="003A4FC2"/>
    <w:rsid w:val="003A5F4A"/>
    <w:rsid w:val="003C1B30"/>
    <w:rsid w:val="003D21DC"/>
    <w:rsid w:val="003D2D93"/>
    <w:rsid w:val="003D7B30"/>
    <w:rsid w:val="003E0632"/>
    <w:rsid w:val="003E140E"/>
    <w:rsid w:val="003E6470"/>
    <w:rsid w:val="003E6AE0"/>
    <w:rsid w:val="00413FF9"/>
    <w:rsid w:val="0041766E"/>
    <w:rsid w:val="0042241E"/>
    <w:rsid w:val="004248D1"/>
    <w:rsid w:val="00431F0D"/>
    <w:rsid w:val="00435CF8"/>
    <w:rsid w:val="00440AC7"/>
    <w:rsid w:val="00443AD2"/>
    <w:rsid w:val="00447625"/>
    <w:rsid w:val="00451FD2"/>
    <w:rsid w:val="004546DA"/>
    <w:rsid w:val="00454F79"/>
    <w:rsid w:val="00466C67"/>
    <w:rsid w:val="004703B3"/>
    <w:rsid w:val="004724C4"/>
    <w:rsid w:val="0047319C"/>
    <w:rsid w:val="00486299"/>
    <w:rsid w:val="004911A9"/>
    <w:rsid w:val="00493659"/>
    <w:rsid w:val="00496DDC"/>
    <w:rsid w:val="004A1575"/>
    <w:rsid w:val="004A6657"/>
    <w:rsid w:val="004B5468"/>
    <w:rsid w:val="004C7353"/>
    <w:rsid w:val="004D361C"/>
    <w:rsid w:val="004D516B"/>
    <w:rsid w:val="004D64B7"/>
    <w:rsid w:val="004E746A"/>
    <w:rsid w:val="00505AAC"/>
    <w:rsid w:val="00513A9D"/>
    <w:rsid w:val="00522A38"/>
    <w:rsid w:val="00526B66"/>
    <w:rsid w:val="00526E41"/>
    <w:rsid w:val="00527068"/>
    <w:rsid w:val="00527BF0"/>
    <w:rsid w:val="00530F27"/>
    <w:rsid w:val="0054125A"/>
    <w:rsid w:val="00557B38"/>
    <w:rsid w:val="005658E3"/>
    <w:rsid w:val="0056606A"/>
    <w:rsid w:val="005803B9"/>
    <w:rsid w:val="0058547A"/>
    <w:rsid w:val="005874AA"/>
    <w:rsid w:val="005B1E4D"/>
    <w:rsid w:val="005B3D27"/>
    <w:rsid w:val="005C4158"/>
    <w:rsid w:val="005C5DE9"/>
    <w:rsid w:val="005C5E71"/>
    <w:rsid w:val="005C5FA3"/>
    <w:rsid w:val="005C6C5F"/>
    <w:rsid w:val="005D358E"/>
    <w:rsid w:val="005D4EB0"/>
    <w:rsid w:val="005D5FF4"/>
    <w:rsid w:val="005E5D71"/>
    <w:rsid w:val="005F34D2"/>
    <w:rsid w:val="00602333"/>
    <w:rsid w:val="0060744B"/>
    <w:rsid w:val="0061589B"/>
    <w:rsid w:val="00632BAF"/>
    <w:rsid w:val="00663C00"/>
    <w:rsid w:val="006731C0"/>
    <w:rsid w:val="00676563"/>
    <w:rsid w:val="006A322F"/>
    <w:rsid w:val="006A5BBA"/>
    <w:rsid w:val="006C3795"/>
    <w:rsid w:val="006D558E"/>
    <w:rsid w:val="006E6434"/>
    <w:rsid w:val="006E696F"/>
    <w:rsid w:val="006F7054"/>
    <w:rsid w:val="0070029D"/>
    <w:rsid w:val="0070685A"/>
    <w:rsid w:val="0071116F"/>
    <w:rsid w:val="00726B06"/>
    <w:rsid w:val="00747015"/>
    <w:rsid w:val="00747E30"/>
    <w:rsid w:val="007530A6"/>
    <w:rsid w:val="00776862"/>
    <w:rsid w:val="00786001"/>
    <w:rsid w:val="00786E09"/>
    <w:rsid w:val="0079459E"/>
    <w:rsid w:val="007A5E1A"/>
    <w:rsid w:val="007B2E4C"/>
    <w:rsid w:val="007B373A"/>
    <w:rsid w:val="007B76CB"/>
    <w:rsid w:val="007C4601"/>
    <w:rsid w:val="007D3141"/>
    <w:rsid w:val="007D7A10"/>
    <w:rsid w:val="007E0CC7"/>
    <w:rsid w:val="007E66DC"/>
    <w:rsid w:val="007F3B48"/>
    <w:rsid w:val="007F47C7"/>
    <w:rsid w:val="00824E2B"/>
    <w:rsid w:val="008279FF"/>
    <w:rsid w:val="008311A8"/>
    <w:rsid w:val="008311A9"/>
    <w:rsid w:val="00842C40"/>
    <w:rsid w:val="00882D1F"/>
    <w:rsid w:val="00884FF7"/>
    <w:rsid w:val="008A0ED3"/>
    <w:rsid w:val="008D5180"/>
    <w:rsid w:val="008F22BD"/>
    <w:rsid w:val="008F4052"/>
    <w:rsid w:val="009310B2"/>
    <w:rsid w:val="00932A9F"/>
    <w:rsid w:val="0094023D"/>
    <w:rsid w:val="00963BF9"/>
    <w:rsid w:val="00977B16"/>
    <w:rsid w:val="009819F1"/>
    <w:rsid w:val="00987515"/>
    <w:rsid w:val="009879E2"/>
    <w:rsid w:val="00995DCB"/>
    <w:rsid w:val="009A6C5B"/>
    <w:rsid w:val="009B155A"/>
    <w:rsid w:val="009C2CA1"/>
    <w:rsid w:val="009E1437"/>
    <w:rsid w:val="009F50A4"/>
    <w:rsid w:val="00A11209"/>
    <w:rsid w:val="00A114D2"/>
    <w:rsid w:val="00A13EEF"/>
    <w:rsid w:val="00A3363F"/>
    <w:rsid w:val="00A4051B"/>
    <w:rsid w:val="00A52E84"/>
    <w:rsid w:val="00A65B7D"/>
    <w:rsid w:val="00A67D5B"/>
    <w:rsid w:val="00A715AF"/>
    <w:rsid w:val="00A75793"/>
    <w:rsid w:val="00A849ED"/>
    <w:rsid w:val="00A84C8A"/>
    <w:rsid w:val="00A90865"/>
    <w:rsid w:val="00A950C0"/>
    <w:rsid w:val="00AC6597"/>
    <w:rsid w:val="00AD4E96"/>
    <w:rsid w:val="00AE0437"/>
    <w:rsid w:val="00AE1BB2"/>
    <w:rsid w:val="00AF7F39"/>
    <w:rsid w:val="00B02A2B"/>
    <w:rsid w:val="00B30871"/>
    <w:rsid w:val="00B461B4"/>
    <w:rsid w:val="00B655BE"/>
    <w:rsid w:val="00B872DB"/>
    <w:rsid w:val="00BA00AB"/>
    <w:rsid w:val="00BB3294"/>
    <w:rsid w:val="00BC3B92"/>
    <w:rsid w:val="00BD20FF"/>
    <w:rsid w:val="00BD36D0"/>
    <w:rsid w:val="00BE26A8"/>
    <w:rsid w:val="00BE3BE7"/>
    <w:rsid w:val="00BF54AC"/>
    <w:rsid w:val="00C0432C"/>
    <w:rsid w:val="00C047A4"/>
    <w:rsid w:val="00C16EA1"/>
    <w:rsid w:val="00C17702"/>
    <w:rsid w:val="00C45799"/>
    <w:rsid w:val="00C505D0"/>
    <w:rsid w:val="00C533C5"/>
    <w:rsid w:val="00C54F63"/>
    <w:rsid w:val="00C64178"/>
    <w:rsid w:val="00C90E80"/>
    <w:rsid w:val="00C916DC"/>
    <w:rsid w:val="00C9243E"/>
    <w:rsid w:val="00C92956"/>
    <w:rsid w:val="00CA39E2"/>
    <w:rsid w:val="00CD2587"/>
    <w:rsid w:val="00CD4672"/>
    <w:rsid w:val="00D10217"/>
    <w:rsid w:val="00D10B33"/>
    <w:rsid w:val="00D12C4F"/>
    <w:rsid w:val="00D22EA9"/>
    <w:rsid w:val="00D3187A"/>
    <w:rsid w:val="00D4054E"/>
    <w:rsid w:val="00D46A6D"/>
    <w:rsid w:val="00D542DA"/>
    <w:rsid w:val="00D64CC7"/>
    <w:rsid w:val="00D65213"/>
    <w:rsid w:val="00D756B2"/>
    <w:rsid w:val="00D80C79"/>
    <w:rsid w:val="00D82A52"/>
    <w:rsid w:val="00D83638"/>
    <w:rsid w:val="00D85EAB"/>
    <w:rsid w:val="00D91405"/>
    <w:rsid w:val="00D932B9"/>
    <w:rsid w:val="00DB0825"/>
    <w:rsid w:val="00DC0773"/>
    <w:rsid w:val="00DC1EA3"/>
    <w:rsid w:val="00DC7F7C"/>
    <w:rsid w:val="00DD595E"/>
    <w:rsid w:val="00DD7484"/>
    <w:rsid w:val="00DE63D9"/>
    <w:rsid w:val="00DE697F"/>
    <w:rsid w:val="00DF033F"/>
    <w:rsid w:val="00DF1894"/>
    <w:rsid w:val="00DF76A0"/>
    <w:rsid w:val="00E02366"/>
    <w:rsid w:val="00E207B7"/>
    <w:rsid w:val="00E20DDA"/>
    <w:rsid w:val="00E252E2"/>
    <w:rsid w:val="00E30584"/>
    <w:rsid w:val="00E37D5D"/>
    <w:rsid w:val="00E4311D"/>
    <w:rsid w:val="00E4731D"/>
    <w:rsid w:val="00E7046E"/>
    <w:rsid w:val="00E7221D"/>
    <w:rsid w:val="00E755FB"/>
    <w:rsid w:val="00E84000"/>
    <w:rsid w:val="00EA6D79"/>
    <w:rsid w:val="00EC35C5"/>
    <w:rsid w:val="00EC696C"/>
    <w:rsid w:val="00ED07CF"/>
    <w:rsid w:val="00EE1EF5"/>
    <w:rsid w:val="00EE5AC3"/>
    <w:rsid w:val="00EF3DAD"/>
    <w:rsid w:val="00EF48FC"/>
    <w:rsid w:val="00EF7574"/>
    <w:rsid w:val="00F043F4"/>
    <w:rsid w:val="00F075C3"/>
    <w:rsid w:val="00F07F7C"/>
    <w:rsid w:val="00F126D1"/>
    <w:rsid w:val="00F1336A"/>
    <w:rsid w:val="00F1613E"/>
    <w:rsid w:val="00F237E1"/>
    <w:rsid w:val="00F4539D"/>
    <w:rsid w:val="00F45F16"/>
    <w:rsid w:val="00F4727C"/>
    <w:rsid w:val="00F56B3F"/>
    <w:rsid w:val="00F60F1B"/>
    <w:rsid w:val="00F70AD4"/>
    <w:rsid w:val="00F75FDD"/>
    <w:rsid w:val="00F82577"/>
    <w:rsid w:val="00FB2A39"/>
    <w:rsid w:val="00FB3EC6"/>
    <w:rsid w:val="00FC7B2A"/>
    <w:rsid w:val="00FD4167"/>
    <w:rsid w:val="00FD54C0"/>
    <w:rsid w:val="00FE1F5A"/>
    <w:rsid w:val="00FF3FE0"/>
    <w:rsid w:val="00FF5CAF"/>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328E3"/>
  <w14:defaultImageDpi w14:val="330"/>
  <w15:docId w15:val="{0B75FE90-701F-4C6C-A8E7-B6D61E0B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D2"/>
    <w:pPr>
      <w:spacing w:after="240" w:line="264" w:lineRule="auto"/>
    </w:pPr>
    <w:rPr>
      <w:color w:val="03173E" w:themeColor="text1"/>
      <w:sz w:val="22"/>
    </w:rPr>
  </w:style>
  <w:style w:type="paragraph" w:styleId="Heading1">
    <w:name w:val="heading 1"/>
    <w:aliases w:val="Heading 1  HCA Healthcare"/>
    <w:basedOn w:val="Normal"/>
    <w:next w:val="Normal"/>
    <w:link w:val="Heading1Char"/>
    <w:autoRedefine/>
    <w:uiPriority w:val="9"/>
    <w:qFormat/>
    <w:rsid w:val="00451FD2"/>
    <w:pPr>
      <w:keepNext/>
      <w:keepLines/>
      <w:spacing w:before="480" w:after="360"/>
      <w:outlineLvl w:val="0"/>
    </w:pPr>
    <w:rPr>
      <w:rFonts w:asciiTheme="minorHAnsi" w:eastAsiaTheme="majorEastAsia" w:hAnsiTheme="minorHAnsi" w:cstheme="minorHAnsi"/>
      <w:b/>
      <w:bCs/>
      <w:color w:val="E05929" w:themeColor="accent2"/>
      <w:sz w:val="40"/>
      <w:szCs w:val="36"/>
    </w:rPr>
  </w:style>
  <w:style w:type="paragraph" w:styleId="Heading2">
    <w:name w:val="heading 2"/>
    <w:aliases w:val="Heading 2 HCA Healthcare"/>
    <w:basedOn w:val="Normal"/>
    <w:next w:val="Normal"/>
    <w:link w:val="Heading2Char"/>
    <w:autoRedefine/>
    <w:uiPriority w:val="9"/>
    <w:unhideWhenUsed/>
    <w:qFormat/>
    <w:rsid w:val="00FB2A39"/>
    <w:pPr>
      <w:keepNext/>
      <w:keepLines/>
      <w:spacing w:before="360"/>
      <w:outlineLvl w:val="1"/>
    </w:pPr>
    <w:rPr>
      <w:rFonts w:asciiTheme="minorHAnsi" w:eastAsiaTheme="majorEastAsia" w:hAnsiTheme="minorHAnsi" w:cstheme="majorBidi"/>
      <w:b/>
      <w:color w:val="03173E"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CA Healthcare Char"/>
    <w:basedOn w:val="DefaultParagraphFont"/>
    <w:link w:val="Heading1"/>
    <w:uiPriority w:val="9"/>
    <w:rsid w:val="00451FD2"/>
    <w:rPr>
      <w:rFonts w:asciiTheme="minorHAnsi" w:eastAsiaTheme="majorEastAsia" w:hAnsiTheme="minorHAnsi" w:cstheme="minorHAnsi"/>
      <w:b/>
      <w:bCs/>
      <w:color w:val="E05929" w:themeColor="accent2"/>
      <w:sz w:val="40"/>
      <w:szCs w:val="36"/>
    </w:rPr>
  </w:style>
  <w:style w:type="table" w:styleId="TableGrid">
    <w:name w:val="Table Grid"/>
    <w:basedOn w:val="TableNormal"/>
    <w:uiPriority w:val="59"/>
    <w:rsid w:val="0032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A38"/>
    <w:rPr>
      <w:rFonts w:ascii="Lucida Grande" w:hAnsi="Lucida Grande" w:cs="Lucida Grande"/>
      <w:sz w:val="18"/>
      <w:szCs w:val="18"/>
    </w:rPr>
  </w:style>
  <w:style w:type="paragraph" w:styleId="Header">
    <w:name w:val="header"/>
    <w:basedOn w:val="Normal"/>
    <w:link w:val="HeaderChar"/>
    <w:uiPriority w:val="99"/>
    <w:unhideWhenUsed/>
    <w:rsid w:val="00522A38"/>
    <w:pPr>
      <w:tabs>
        <w:tab w:val="center" w:pos="4320"/>
        <w:tab w:val="right" w:pos="8640"/>
      </w:tabs>
    </w:pPr>
  </w:style>
  <w:style w:type="character" w:customStyle="1" w:styleId="HeaderChar">
    <w:name w:val="Header Char"/>
    <w:basedOn w:val="DefaultParagraphFont"/>
    <w:link w:val="Header"/>
    <w:uiPriority w:val="99"/>
    <w:rsid w:val="00522A38"/>
  </w:style>
  <w:style w:type="paragraph" w:styleId="Footer">
    <w:name w:val="footer"/>
    <w:basedOn w:val="Normal"/>
    <w:link w:val="FooterChar"/>
    <w:uiPriority w:val="99"/>
    <w:unhideWhenUsed/>
    <w:rsid w:val="00057B92"/>
    <w:pPr>
      <w:tabs>
        <w:tab w:val="center" w:pos="4320"/>
        <w:tab w:val="right" w:pos="8640"/>
      </w:tabs>
    </w:pPr>
    <w:rPr>
      <w:sz w:val="18"/>
    </w:rPr>
  </w:style>
  <w:style w:type="character" w:customStyle="1" w:styleId="FooterChar">
    <w:name w:val="Footer Char"/>
    <w:basedOn w:val="DefaultParagraphFont"/>
    <w:link w:val="Footer"/>
    <w:uiPriority w:val="99"/>
    <w:rsid w:val="00057B92"/>
    <w:rPr>
      <w:color w:val="03173E" w:themeColor="text1"/>
      <w:sz w:val="18"/>
    </w:rPr>
  </w:style>
  <w:style w:type="character" w:styleId="PageNumber">
    <w:name w:val="page number"/>
    <w:basedOn w:val="DefaultParagraphFont"/>
    <w:uiPriority w:val="99"/>
    <w:semiHidden/>
    <w:unhideWhenUsed/>
    <w:rsid w:val="00F043F4"/>
  </w:style>
  <w:style w:type="paragraph" w:styleId="Title">
    <w:name w:val="Title"/>
    <w:basedOn w:val="Normal"/>
    <w:next w:val="Normal"/>
    <w:link w:val="TitleChar"/>
    <w:uiPriority w:val="10"/>
    <w:rsid w:val="003810D7"/>
    <w:pPr>
      <w:spacing w:after="300"/>
      <w:contextualSpacing/>
    </w:pPr>
    <w:rPr>
      <w:rFonts w:eastAsiaTheme="majorEastAsia" w:cstheme="majorBidi"/>
      <w:b/>
      <w:color w:val="E05929"/>
      <w:spacing w:val="5"/>
      <w:kern w:val="28"/>
      <w:sz w:val="48"/>
      <w:szCs w:val="52"/>
    </w:rPr>
  </w:style>
  <w:style w:type="character" w:customStyle="1" w:styleId="TitleChar">
    <w:name w:val="Title Char"/>
    <w:basedOn w:val="DefaultParagraphFont"/>
    <w:link w:val="Title"/>
    <w:uiPriority w:val="10"/>
    <w:rsid w:val="003810D7"/>
    <w:rPr>
      <w:rFonts w:eastAsiaTheme="majorEastAsia" w:cstheme="majorBidi"/>
      <w:b/>
      <w:color w:val="E05929"/>
      <w:spacing w:val="5"/>
      <w:kern w:val="28"/>
      <w:sz w:val="48"/>
      <w:szCs w:val="52"/>
    </w:rPr>
  </w:style>
  <w:style w:type="paragraph" w:styleId="Subtitle">
    <w:name w:val="Subtitle"/>
    <w:aliases w:val="Subheading  HCA Healthcare"/>
    <w:basedOn w:val="Normal"/>
    <w:next w:val="Normal"/>
    <w:link w:val="SubtitleChar"/>
    <w:autoRedefine/>
    <w:uiPriority w:val="11"/>
    <w:qFormat/>
    <w:rsid w:val="006F7054"/>
    <w:pPr>
      <w:numPr>
        <w:ilvl w:val="1"/>
      </w:numPr>
      <w:spacing w:before="360" w:after="120"/>
    </w:pPr>
    <w:rPr>
      <w:rFonts w:ascii="Georgia" w:eastAsiaTheme="majorEastAsia" w:hAnsi="Georgia" w:cstheme="majorBidi"/>
      <w:b/>
      <w:bCs/>
      <w:color w:val="03173E" w:themeColor="text2"/>
      <w:sz w:val="28"/>
      <w:szCs w:val="32"/>
    </w:rPr>
  </w:style>
  <w:style w:type="character" w:customStyle="1" w:styleId="SubtitleChar">
    <w:name w:val="Subtitle Char"/>
    <w:aliases w:val="Subheading  HCA Healthcare Char"/>
    <w:basedOn w:val="DefaultParagraphFont"/>
    <w:link w:val="Subtitle"/>
    <w:uiPriority w:val="11"/>
    <w:rsid w:val="006F7054"/>
    <w:rPr>
      <w:rFonts w:ascii="Georgia" w:eastAsiaTheme="majorEastAsia" w:hAnsi="Georgia" w:cstheme="majorBidi"/>
      <w:b/>
      <w:bCs/>
      <w:color w:val="03173E" w:themeColor="text2"/>
      <w:sz w:val="28"/>
      <w:szCs w:val="32"/>
    </w:rPr>
  </w:style>
  <w:style w:type="character" w:styleId="SubtleEmphasis">
    <w:name w:val="Subtle Emphasis"/>
    <w:basedOn w:val="DefaultParagraphFont"/>
    <w:uiPriority w:val="19"/>
    <w:rsid w:val="00FB2A39"/>
    <w:rPr>
      <w:rFonts w:asciiTheme="minorHAnsi" w:hAnsiTheme="minorHAnsi"/>
      <w:i/>
      <w:iCs/>
      <w:color w:val="E05929" w:themeColor="accent2"/>
      <w:sz w:val="20"/>
    </w:rPr>
  </w:style>
  <w:style w:type="character" w:styleId="Emphasis">
    <w:name w:val="Emphasis"/>
    <w:basedOn w:val="DefaultParagraphFont"/>
    <w:uiPriority w:val="20"/>
    <w:rsid w:val="00FB2A39"/>
    <w:rPr>
      <w:rFonts w:asciiTheme="minorHAnsi" w:hAnsiTheme="minorHAnsi"/>
      <w:i/>
      <w:iCs/>
      <w:color w:val="E05929" w:themeColor="accent2"/>
      <w:sz w:val="20"/>
    </w:rPr>
  </w:style>
  <w:style w:type="character" w:styleId="IntenseEmphasis">
    <w:name w:val="Intense Emphasis"/>
    <w:basedOn w:val="DefaultParagraphFont"/>
    <w:uiPriority w:val="21"/>
    <w:rsid w:val="00FB2A39"/>
    <w:rPr>
      <w:rFonts w:asciiTheme="minorHAnsi" w:hAnsiTheme="minorHAnsi"/>
      <w:b/>
      <w:bCs/>
      <w:i/>
      <w:iCs/>
      <w:color w:val="E05929" w:themeColor="accent2"/>
      <w:sz w:val="20"/>
    </w:rPr>
  </w:style>
  <w:style w:type="character" w:styleId="Strong">
    <w:name w:val="Strong"/>
    <w:basedOn w:val="DefaultParagraphFont"/>
    <w:uiPriority w:val="22"/>
    <w:rsid w:val="00FB2A39"/>
    <w:rPr>
      <w:rFonts w:asciiTheme="minorHAnsi" w:hAnsiTheme="minorHAnsi"/>
      <w:b/>
      <w:bCs/>
      <w:color w:val="E05929" w:themeColor="accent2"/>
      <w:sz w:val="20"/>
    </w:rPr>
  </w:style>
  <w:style w:type="paragraph" w:styleId="NoSpacing">
    <w:name w:val="No Spacing"/>
    <w:uiPriority w:val="1"/>
    <w:rsid w:val="00824E2B"/>
    <w:rPr>
      <w:color w:val="03173E" w:themeColor="text1"/>
    </w:rPr>
  </w:style>
  <w:style w:type="character" w:styleId="IntenseReference">
    <w:name w:val="Intense Reference"/>
    <w:basedOn w:val="DefaultParagraphFont"/>
    <w:uiPriority w:val="32"/>
    <w:rsid w:val="00824E2B"/>
    <w:rPr>
      <w:b/>
      <w:bCs/>
      <w:smallCaps/>
      <w:color w:val="58595B" w:themeColor="accent3"/>
      <w:spacing w:val="5"/>
      <w:u w:val="none"/>
    </w:rPr>
  </w:style>
  <w:style w:type="character" w:styleId="SubtleReference">
    <w:name w:val="Subtle Reference"/>
    <w:basedOn w:val="DefaultParagraphFont"/>
    <w:uiPriority w:val="31"/>
    <w:rsid w:val="00FB2A39"/>
    <w:rPr>
      <w:rFonts w:asciiTheme="minorHAnsi" w:hAnsiTheme="minorHAnsi"/>
      <w:smallCaps/>
      <w:color w:val="E05929" w:themeColor="accent2"/>
      <w:sz w:val="24"/>
      <w:u w:val="single"/>
    </w:rPr>
  </w:style>
  <w:style w:type="paragraph" w:styleId="IntenseQuote">
    <w:name w:val="Intense Quote"/>
    <w:basedOn w:val="Normal"/>
    <w:next w:val="Normal"/>
    <w:link w:val="IntenseQuoteChar"/>
    <w:uiPriority w:val="30"/>
    <w:rsid w:val="00824E2B"/>
    <w:pPr>
      <w:pBdr>
        <w:bottom w:val="single" w:sz="4" w:space="4" w:color="03173E"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24E2B"/>
    <w:rPr>
      <w:b/>
      <w:bCs/>
      <w:i/>
      <w:iCs/>
      <w:color w:val="03173E" w:themeColor="accent1"/>
    </w:rPr>
  </w:style>
  <w:style w:type="paragraph" w:styleId="ListParagraph">
    <w:name w:val="List Paragraph"/>
    <w:basedOn w:val="Normal"/>
    <w:uiPriority w:val="34"/>
    <w:rsid w:val="003810D7"/>
    <w:pPr>
      <w:numPr>
        <w:numId w:val="4"/>
      </w:numPr>
      <w:spacing w:before="120" w:after="120"/>
    </w:pPr>
  </w:style>
  <w:style w:type="character" w:customStyle="1" w:styleId="Heading2Char">
    <w:name w:val="Heading 2 Char"/>
    <w:aliases w:val="Heading 2 HCA Healthcare Char"/>
    <w:basedOn w:val="DefaultParagraphFont"/>
    <w:link w:val="Heading2"/>
    <w:uiPriority w:val="9"/>
    <w:rsid w:val="00FB2A39"/>
    <w:rPr>
      <w:rFonts w:asciiTheme="minorHAnsi" w:eastAsiaTheme="majorEastAsia" w:hAnsiTheme="minorHAnsi" w:cstheme="majorBidi"/>
      <w:b/>
      <w:color w:val="03173E" w:themeColor="text2"/>
      <w:sz w:val="28"/>
      <w:szCs w:val="26"/>
    </w:rPr>
  </w:style>
  <w:style w:type="paragraph" w:styleId="TOC1">
    <w:name w:val="toc 1"/>
    <w:basedOn w:val="Normal"/>
    <w:next w:val="Normal"/>
    <w:autoRedefine/>
    <w:uiPriority w:val="39"/>
    <w:unhideWhenUsed/>
    <w:rsid w:val="003810D7"/>
    <w:pPr>
      <w:spacing w:after="100"/>
    </w:pPr>
  </w:style>
  <w:style w:type="paragraph" w:styleId="TOC2">
    <w:name w:val="toc 2"/>
    <w:basedOn w:val="Normal"/>
    <w:next w:val="Normal"/>
    <w:autoRedefine/>
    <w:uiPriority w:val="39"/>
    <w:unhideWhenUsed/>
    <w:rsid w:val="003810D7"/>
    <w:pPr>
      <w:spacing w:after="100"/>
      <w:ind w:left="220"/>
    </w:pPr>
  </w:style>
  <w:style w:type="character" w:styleId="Hyperlink">
    <w:name w:val="Hyperlink"/>
    <w:basedOn w:val="DefaultParagraphFont"/>
    <w:uiPriority w:val="99"/>
    <w:unhideWhenUsed/>
    <w:rsid w:val="00D46A6D"/>
    <w:rPr>
      <w:color w:val="00558C" w:themeColor="hyperlink"/>
      <w:u w:val="single"/>
    </w:rPr>
  </w:style>
  <w:style w:type="character" w:styleId="CommentReference">
    <w:name w:val="annotation reference"/>
    <w:basedOn w:val="DefaultParagraphFont"/>
    <w:uiPriority w:val="99"/>
    <w:semiHidden/>
    <w:unhideWhenUsed/>
    <w:rsid w:val="00842C40"/>
    <w:rPr>
      <w:sz w:val="16"/>
      <w:szCs w:val="16"/>
    </w:rPr>
  </w:style>
  <w:style w:type="paragraph" w:styleId="CommentText">
    <w:name w:val="annotation text"/>
    <w:basedOn w:val="Normal"/>
    <w:link w:val="CommentTextChar"/>
    <w:uiPriority w:val="99"/>
    <w:semiHidden/>
    <w:unhideWhenUsed/>
    <w:rsid w:val="00842C40"/>
    <w:pPr>
      <w:spacing w:line="240" w:lineRule="auto"/>
    </w:pPr>
    <w:rPr>
      <w:sz w:val="20"/>
      <w:szCs w:val="20"/>
    </w:rPr>
  </w:style>
  <w:style w:type="character" w:customStyle="1" w:styleId="CommentTextChar">
    <w:name w:val="Comment Text Char"/>
    <w:basedOn w:val="DefaultParagraphFont"/>
    <w:link w:val="CommentText"/>
    <w:uiPriority w:val="99"/>
    <w:semiHidden/>
    <w:rsid w:val="00842C40"/>
    <w:rPr>
      <w:color w:val="54575A"/>
      <w:sz w:val="20"/>
      <w:szCs w:val="20"/>
    </w:rPr>
  </w:style>
  <w:style w:type="paragraph" w:styleId="CommentSubject">
    <w:name w:val="annotation subject"/>
    <w:basedOn w:val="CommentText"/>
    <w:next w:val="CommentText"/>
    <w:link w:val="CommentSubjectChar"/>
    <w:uiPriority w:val="99"/>
    <w:semiHidden/>
    <w:unhideWhenUsed/>
    <w:rsid w:val="00842C40"/>
    <w:rPr>
      <w:b/>
      <w:bCs/>
    </w:rPr>
  </w:style>
  <w:style w:type="character" w:customStyle="1" w:styleId="CommentSubjectChar">
    <w:name w:val="Comment Subject Char"/>
    <w:basedOn w:val="CommentTextChar"/>
    <w:link w:val="CommentSubject"/>
    <w:uiPriority w:val="99"/>
    <w:semiHidden/>
    <w:rsid w:val="00842C40"/>
    <w:rPr>
      <w:b/>
      <w:bCs/>
      <w:color w:val="54575A"/>
      <w:sz w:val="20"/>
      <w:szCs w:val="20"/>
    </w:rPr>
  </w:style>
  <w:style w:type="paragraph" w:customStyle="1" w:styleId="TitleHCAHealthcare">
    <w:name w:val="Title HCA Healthcare"/>
    <w:basedOn w:val="Title"/>
    <w:link w:val="TitleHCAHealthcareChar"/>
    <w:autoRedefine/>
    <w:rsid w:val="00F1613E"/>
    <w:pPr>
      <w:spacing w:before="360" w:after="240"/>
      <w:contextualSpacing w:val="0"/>
    </w:pPr>
    <w:rPr>
      <w:rFonts w:cs="Arial"/>
      <w:color w:val="03173E" w:themeColor="text2"/>
      <w:sz w:val="72"/>
    </w:rPr>
  </w:style>
  <w:style w:type="paragraph" w:customStyle="1" w:styleId="Subtitle1">
    <w:name w:val="Subtitle 1"/>
    <w:basedOn w:val="Heading2"/>
    <w:link w:val="Subtitle1Char"/>
    <w:rsid w:val="0061589B"/>
    <w:pPr>
      <w:spacing w:before="100" w:beforeAutospacing="1" w:after="120" w:line="200" w:lineRule="exact"/>
    </w:pPr>
  </w:style>
  <w:style w:type="character" w:customStyle="1" w:styleId="TitleHCAHealthcareChar">
    <w:name w:val="Title HCA Healthcare Char"/>
    <w:basedOn w:val="TitleChar"/>
    <w:link w:val="TitleHCAHealthcare"/>
    <w:rsid w:val="00F1613E"/>
    <w:rPr>
      <w:rFonts w:eastAsiaTheme="majorEastAsia" w:cs="Arial"/>
      <w:b/>
      <w:color w:val="03173E" w:themeColor="text2"/>
      <w:spacing w:val="5"/>
      <w:kern w:val="28"/>
      <w:sz w:val="72"/>
      <w:szCs w:val="52"/>
    </w:rPr>
  </w:style>
  <w:style w:type="character" w:customStyle="1" w:styleId="Subtitle1Char">
    <w:name w:val="Subtitle 1 Char"/>
    <w:basedOn w:val="Heading2Char"/>
    <w:link w:val="Subtitle1"/>
    <w:rsid w:val="0061589B"/>
    <w:rPr>
      <w:rFonts w:ascii="Georgia" w:eastAsiaTheme="majorEastAsia" w:hAnsi="Georgia" w:cstheme="majorBidi"/>
      <w:b/>
      <w:color w:val="D9D9D6" w:themeColor="background2"/>
      <w:sz w:val="28"/>
      <w:szCs w:val="26"/>
    </w:rPr>
  </w:style>
  <w:style w:type="paragraph" w:styleId="TOCHeading">
    <w:name w:val="TOC Heading"/>
    <w:basedOn w:val="Normal"/>
    <w:next w:val="Normal"/>
    <w:uiPriority w:val="39"/>
    <w:unhideWhenUsed/>
    <w:rsid w:val="00FB2A39"/>
    <w:pPr>
      <w:spacing w:after="0" w:line="259" w:lineRule="auto"/>
    </w:pPr>
    <w:rPr>
      <w:rFonts w:asciiTheme="majorHAnsi" w:hAnsiTheme="majorHAnsi"/>
      <w:b/>
      <w:bCs/>
      <w:color w:val="03173E" w:themeColor="text2"/>
      <w:sz w:val="28"/>
    </w:rPr>
  </w:style>
  <w:style w:type="paragraph" w:styleId="TOC3">
    <w:name w:val="toc 3"/>
    <w:basedOn w:val="Normal"/>
    <w:next w:val="Normal"/>
    <w:autoRedefine/>
    <w:uiPriority w:val="39"/>
    <w:unhideWhenUsed/>
    <w:rsid w:val="00105908"/>
    <w:pPr>
      <w:spacing w:after="100" w:line="259" w:lineRule="auto"/>
      <w:ind w:left="440"/>
    </w:pPr>
    <w:rPr>
      <w:rFonts w:asciiTheme="minorHAnsi" w:hAnsiTheme="minorHAnsi" w:cs="Times New Roman"/>
      <w:color w:val="auto"/>
      <w:szCs w:val="22"/>
    </w:rPr>
  </w:style>
  <w:style w:type="character" w:styleId="FollowedHyperlink">
    <w:name w:val="FollowedHyperlink"/>
    <w:basedOn w:val="DefaultParagraphFont"/>
    <w:uiPriority w:val="99"/>
    <w:semiHidden/>
    <w:unhideWhenUsed/>
    <w:rsid w:val="005874AA"/>
    <w:rPr>
      <w:color w:val="00558C" w:themeColor="followedHyperlink"/>
      <w:u w:val="single"/>
    </w:rPr>
  </w:style>
  <w:style w:type="paragraph" w:customStyle="1" w:styleId="SubtitleHCAHealthcare">
    <w:name w:val="Subtitle HCA Healthcare"/>
    <w:basedOn w:val="Normal"/>
    <w:next w:val="Normal"/>
    <w:link w:val="SubtitleHCAHealthcareChar"/>
    <w:autoRedefine/>
    <w:qFormat/>
    <w:rsid w:val="00451FD2"/>
    <w:pPr>
      <w:spacing w:before="240"/>
    </w:pPr>
    <w:rPr>
      <w:rFonts w:ascii="Georgia" w:hAnsi="Georgia"/>
      <w:b/>
      <w:color w:val="03173E" w:themeColor="text2"/>
      <w:sz w:val="32"/>
    </w:rPr>
  </w:style>
  <w:style w:type="paragraph" w:customStyle="1" w:styleId="Title1HCAHealthcare">
    <w:name w:val="Title 1 HCA Healthcare"/>
    <w:basedOn w:val="Normal"/>
    <w:next w:val="Normal"/>
    <w:link w:val="Title1HCAHealthcareChar"/>
    <w:autoRedefine/>
    <w:qFormat/>
    <w:rsid w:val="00451FD2"/>
    <w:pPr>
      <w:spacing w:before="480" w:after="360"/>
    </w:pPr>
    <w:rPr>
      <w:rFonts w:asciiTheme="minorHAnsi" w:hAnsiTheme="minorHAnsi"/>
      <w:b/>
      <w:color w:val="E05929" w:themeColor="accent2"/>
      <w:sz w:val="72"/>
    </w:rPr>
  </w:style>
  <w:style w:type="character" w:customStyle="1" w:styleId="SubtitleHCAHealthcareChar">
    <w:name w:val="Subtitle HCA Healthcare Char"/>
    <w:basedOn w:val="DefaultParagraphFont"/>
    <w:link w:val="SubtitleHCAHealthcare"/>
    <w:rsid w:val="00451FD2"/>
    <w:rPr>
      <w:rFonts w:ascii="Georgia" w:hAnsi="Georgia"/>
      <w:b/>
      <w:color w:val="03173E" w:themeColor="text2"/>
      <w:sz w:val="32"/>
    </w:rPr>
  </w:style>
  <w:style w:type="paragraph" w:customStyle="1" w:styleId="AuthororDepartmentName">
    <w:name w:val="Author or Department Name"/>
    <w:basedOn w:val="Normal"/>
    <w:link w:val="AuthororDepartmentNameChar"/>
    <w:qFormat/>
    <w:rsid w:val="00451FD2"/>
    <w:pPr>
      <w:spacing w:before="360"/>
    </w:pPr>
    <w:rPr>
      <w:rFonts w:asciiTheme="minorHAnsi" w:hAnsiTheme="minorHAnsi" w:cstheme="minorHAnsi"/>
      <w:b/>
      <w:sz w:val="24"/>
    </w:rPr>
  </w:style>
  <w:style w:type="character" w:customStyle="1" w:styleId="Title1HCAHealthcareChar">
    <w:name w:val="Title 1 HCA Healthcare Char"/>
    <w:basedOn w:val="SubtitleHCAHealthcareChar"/>
    <w:link w:val="Title1HCAHealthcare"/>
    <w:rsid w:val="00451FD2"/>
    <w:rPr>
      <w:rFonts w:asciiTheme="minorHAnsi" w:hAnsiTheme="minorHAnsi"/>
      <w:b/>
      <w:color w:val="E05929" w:themeColor="accent2"/>
      <w:sz w:val="72"/>
    </w:rPr>
  </w:style>
  <w:style w:type="paragraph" w:customStyle="1" w:styleId="CTA">
    <w:name w:val="CTA"/>
    <w:basedOn w:val="Normal"/>
    <w:uiPriority w:val="99"/>
    <w:rsid w:val="00C533C5"/>
    <w:pPr>
      <w:autoSpaceDE w:val="0"/>
      <w:autoSpaceDN w:val="0"/>
      <w:adjustRightInd w:val="0"/>
      <w:spacing w:after="0" w:line="288" w:lineRule="auto"/>
      <w:textAlignment w:val="center"/>
    </w:pPr>
    <w:rPr>
      <w:rFonts w:ascii="Mark for HCA" w:hAnsi="Mark for HCA" w:cs="Mark for HCA"/>
      <w:b/>
      <w:bCs/>
      <w:color w:val="303B41"/>
      <w:spacing w:val="-7"/>
      <w:sz w:val="30"/>
      <w:szCs w:val="30"/>
    </w:rPr>
  </w:style>
  <w:style w:type="character" w:customStyle="1" w:styleId="AuthororDepartmentNameChar">
    <w:name w:val="Author or Department Name Char"/>
    <w:basedOn w:val="DefaultParagraphFont"/>
    <w:link w:val="AuthororDepartmentName"/>
    <w:rsid w:val="00451FD2"/>
    <w:rPr>
      <w:rFonts w:asciiTheme="minorHAnsi" w:hAnsiTheme="minorHAnsi" w:cstheme="minorHAnsi"/>
      <w:b/>
      <w:color w:val="03173E" w:themeColor="text1"/>
    </w:rPr>
  </w:style>
  <w:style w:type="paragraph" w:styleId="Quote">
    <w:name w:val="Quote"/>
    <w:basedOn w:val="Normal"/>
    <w:next w:val="Normal"/>
    <w:link w:val="QuoteChar"/>
    <w:uiPriority w:val="29"/>
    <w:rsid w:val="00E20DDA"/>
    <w:pPr>
      <w:spacing w:before="200" w:after="160"/>
      <w:ind w:left="864" w:right="864"/>
      <w:jc w:val="center"/>
    </w:pPr>
    <w:rPr>
      <w:i/>
      <w:iCs/>
    </w:rPr>
  </w:style>
  <w:style w:type="character" w:customStyle="1" w:styleId="QuoteChar">
    <w:name w:val="Quote Char"/>
    <w:basedOn w:val="DefaultParagraphFont"/>
    <w:link w:val="Quote"/>
    <w:uiPriority w:val="29"/>
    <w:rsid w:val="00E20DDA"/>
    <w:rPr>
      <w:i/>
      <w:iCs/>
      <w:color w:val="58595B" w:themeColor="accent3"/>
      <w:sz w:val="22"/>
    </w:rPr>
  </w:style>
  <w:style w:type="paragraph" w:customStyle="1" w:styleId="Title1">
    <w:name w:val="Title 1"/>
    <w:basedOn w:val="Title"/>
    <w:link w:val="Title1Char"/>
    <w:qFormat/>
    <w:rsid w:val="00160E0B"/>
    <w:rPr>
      <w:rFonts w:cs="Arial"/>
      <w:color w:val="03173E" w:themeColor="text2"/>
    </w:rPr>
  </w:style>
  <w:style w:type="character" w:customStyle="1" w:styleId="Title1Char">
    <w:name w:val="Title 1 Char"/>
    <w:basedOn w:val="TitleChar"/>
    <w:link w:val="Title1"/>
    <w:rsid w:val="00160E0B"/>
    <w:rPr>
      <w:rFonts w:eastAsiaTheme="majorEastAsia" w:cs="Arial"/>
      <w:b/>
      <w:color w:val="03173E" w:themeColor="text2"/>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9662">
      <w:bodyDiv w:val="1"/>
      <w:marLeft w:val="0"/>
      <w:marRight w:val="0"/>
      <w:marTop w:val="0"/>
      <w:marBottom w:val="0"/>
      <w:divBdr>
        <w:top w:val="none" w:sz="0" w:space="0" w:color="auto"/>
        <w:left w:val="none" w:sz="0" w:space="0" w:color="auto"/>
        <w:bottom w:val="none" w:sz="0" w:space="0" w:color="auto"/>
        <w:right w:val="none" w:sz="0" w:space="0" w:color="auto"/>
      </w:divBdr>
    </w:div>
    <w:div w:id="343171092">
      <w:bodyDiv w:val="1"/>
      <w:marLeft w:val="0"/>
      <w:marRight w:val="0"/>
      <w:marTop w:val="0"/>
      <w:marBottom w:val="0"/>
      <w:divBdr>
        <w:top w:val="none" w:sz="0" w:space="0" w:color="auto"/>
        <w:left w:val="none" w:sz="0" w:space="0" w:color="auto"/>
        <w:bottom w:val="none" w:sz="0" w:space="0" w:color="auto"/>
        <w:right w:val="none" w:sz="0" w:space="0" w:color="auto"/>
      </w:divBdr>
    </w:div>
    <w:div w:id="626278953">
      <w:bodyDiv w:val="1"/>
      <w:marLeft w:val="0"/>
      <w:marRight w:val="0"/>
      <w:marTop w:val="0"/>
      <w:marBottom w:val="0"/>
      <w:divBdr>
        <w:top w:val="none" w:sz="0" w:space="0" w:color="auto"/>
        <w:left w:val="none" w:sz="0" w:space="0" w:color="auto"/>
        <w:bottom w:val="none" w:sz="0" w:space="0" w:color="auto"/>
        <w:right w:val="none" w:sz="0" w:space="0" w:color="auto"/>
      </w:divBdr>
    </w:div>
    <w:div w:id="760369774">
      <w:bodyDiv w:val="1"/>
      <w:marLeft w:val="0"/>
      <w:marRight w:val="0"/>
      <w:marTop w:val="0"/>
      <w:marBottom w:val="0"/>
      <w:divBdr>
        <w:top w:val="none" w:sz="0" w:space="0" w:color="auto"/>
        <w:left w:val="none" w:sz="0" w:space="0" w:color="auto"/>
        <w:bottom w:val="none" w:sz="0" w:space="0" w:color="auto"/>
        <w:right w:val="none" w:sz="0" w:space="0" w:color="auto"/>
      </w:divBdr>
    </w:div>
    <w:div w:id="848368381">
      <w:bodyDiv w:val="1"/>
      <w:marLeft w:val="0"/>
      <w:marRight w:val="0"/>
      <w:marTop w:val="0"/>
      <w:marBottom w:val="0"/>
      <w:divBdr>
        <w:top w:val="none" w:sz="0" w:space="0" w:color="auto"/>
        <w:left w:val="none" w:sz="0" w:space="0" w:color="auto"/>
        <w:bottom w:val="none" w:sz="0" w:space="0" w:color="auto"/>
        <w:right w:val="none" w:sz="0" w:space="0" w:color="auto"/>
      </w:divBdr>
      <w:divsChild>
        <w:div w:id="337854015">
          <w:marLeft w:val="274"/>
          <w:marRight w:val="0"/>
          <w:marTop w:val="0"/>
          <w:marBottom w:val="0"/>
          <w:divBdr>
            <w:top w:val="none" w:sz="0" w:space="0" w:color="auto"/>
            <w:left w:val="none" w:sz="0" w:space="0" w:color="auto"/>
            <w:bottom w:val="none" w:sz="0" w:space="0" w:color="auto"/>
            <w:right w:val="none" w:sz="0" w:space="0" w:color="auto"/>
          </w:divBdr>
        </w:div>
        <w:div w:id="1541167512">
          <w:marLeft w:val="274"/>
          <w:marRight w:val="0"/>
          <w:marTop w:val="0"/>
          <w:marBottom w:val="0"/>
          <w:divBdr>
            <w:top w:val="none" w:sz="0" w:space="0" w:color="auto"/>
            <w:left w:val="none" w:sz="0" w:space="0" w:color="auto"/>
            <w:bottom w:val="none" w:sz="0" w:space="0" w:color="auto"/>
            <w:right w:val="none" w:sz="0" w:space="0" w:color="auto"/>
          </w:divBdr>
        </w:div>
      </w:divsChild>
    </w:div>
    <w:div w:id="959653353">
      <w:bodyDiv w:val="1"/>
      <w:marLeft w:val="0"/>
      <w:marRight w:val="0"/>
      <w:marTop w:val="0"/>
      <w:marBottom w:val="0"/>
      <w:divBdr>
        <w:top w:val="none" w:sz="0" w:space="0" w:color="auto"/>
        <w:left w:val="none" w:sz="0" w:space="0" w:color="auto"/>
        <w:bottom w:val="none" w:sz="0" w:space="0" w:color="auto"/>
        <w:right w:val="none" w:sz="0" w:space="0" w:color="auto"/>
      </w:divBdr>
      <w:divsChild>
        <w:div w:id="483280859">
          <w:marLeft w:val="600"/>
          <w:marRight w:val="0"/>
          <w:marTop w:val="0"/>
          <w:marBottom w:val="0"/>
          <w:divBdr>
            <w:top w:val="none" w:sz="0" w:space="0" w:color="auto"/>
            <w:left w:val="none" w:sz="0" w:space="0" w:color="auto"/>
            <w:bottom w:val="none" w:sz="0" w:space="0" w:color="auto"/>
            <w:right w:val="none" w:sz="0" w:space="0" w:color="auto"/>
          </w:divBdr>
          <w:divsChild>
            <w:div w:id="13842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2160">
      <w:bodyDiv w:val="1"/>
      <w:marLeft w:val="0"/>
      <w:marRight w:val="0"/>
      <w:marTop w:val="0"/>
      <w:marBottom w:val="0"/>
      <w:divBdr>
        <w:top w:val="none" w:sz="0" w:space="0" w:color="auto"/>
        <w:left w:val="none" w:sz="0" w:space="0" w:color="auto"/>
        <w:bottom w:val="none" w:sz="0" w:space="0" w:color="auto"/>
        <w:right w:val="none" w:sz="0" w:space="0" w:color="auto"/>
      </w:divBdr>
    </w:div>
    <w:div w:id="1390957258">
      <w:bodyDiv w:val="1"/>
      <w:marLeft w:val="0"/>
      <w:marRight w:val="0"/>
      <w:marTop w:val="0"/>
      <w:marBottom w:val="0"/>
      <w:divBdr>
        <w:top w:val="none" w:sz="0" w:space="0" w:color="auto"/>
        <w:left w:val="none" w:sz="0" w:space="0" w:color="auto"/>
        <w:bottom w:val="none" w:sz="0" w:space="0" w:color="auto"/>
        <w:right w:val="none" w:sz="0" w:space="0" w:color="auto"/>
      </w:divBdr>
      <w:divsChild>
        <w:div w:id="1015497209">
          <w:marLeft w:val="0"/>
          <w:marRight w:val="0"/>
          <w:marTop w:val="0"/>
          <w:marBottom w:val="0"/>
          <w:divBdr>
            <w:top w:val="none" w:sz="0" w:space="0" w:color="auto"/>
            <w:left w:val="none" w:sz="0" w:space="0" w:color="auto"/>
            <w:bottom w:val="none" w:sz="0" w:space="0" w:color="auto"/>
            <w:right w:val="none" w:sz="0" w:space="0" w:color="auto"/>
          </w:divBdr>
        </w:div>
        <w:div w:id="106586629">
          <w:marLeft w:val="0"/>
          <w:marRight w:val="0"/>
          <w:marTop w:val="0"/>
          <w:marBottom w:val="0"/>
          <w:divBdr>
            <w:top w:val="none" w:sz="0" w:space="0" w:color="auto"/>
            <w:left w:val="none" w:sz="0" w:space="0" w:color="auto"/>
            <w:bottom w:val="none" w:sz="0" w:space="0" w:color="auto"/>
            <w:right w:val="none" w:sz="0" w:space="0" w:color="auto"/>
          </w:divBdr>
        </w:div>
        <w:div w:id="2018727462">
          <w:marLeft w:val="0"/>
          <w:marRight w:val="0"/>
          <w:marTop w:val="0"/>
          <w:marBottom w:val="0"/>
          <w:divBdr>
            <w:top w:val="none" w:sz="0" w:space="0" w:color="auto"/>
            <w:left w:val="none" w:sz="0" w:space="0" w:color="auto"/>
            <w:bottom w:val="none" w:sz="0" w:space="0" w:color="auto"/>
            <w:right w:val="none" w:sz="0" w:space="0" w:color="auto"/>
          </w:divBdr>
        </w:div>
        <w:div w:id="545678863">
          <w:marLeft w:val="0"/>
          <w:marRight w:val="0"/>
          <w:marTop w:val="0"/>
          <w:marBottom w:val="0"/>
          <w:divBdr>
            <w:top w:val="none" w:sz="0" w:space="0" w:color="auto"/>
            <w:left w:val="none" w:sz="0" w:space="0" w:color="auto"/>
            <w:bottom w:val="none" w:sz="0" w:space="0" w:color="auto"/>
            <w:right w:val="none" w:sz="0" w:space="0" w:color="auto"/>
          </w:divBdr>
        </w:div>
        <w:div w:id="1237010329">
          <w:marLeft w:val="0"/>
          <w:marRight w:val="0"/>
          <w:marTop w:val="0"/>
          <w:marBottom w:val="0"/>
          <w:divBdr>
            <w:top w:val="none" w:sz="0" w:space="0" w:color="auto"/>
            <w:left w:val="none" w:sz="0" w:space="0" w:color="auto"/>
            <w:bottom w:val="none" w:sz="0" w:space="0" w:color="auto"/>
            <w:right w:val="none" w:sz="0" w:space="0" w:color="auto"/>
          </w:divBdr>
          <w:divsChild>
            <w:div w:id="1761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8507">
      <w:bodyDiv w:val="1"/>
      <w:marLeft w:val="0"/>
      <w:marRight w:val="0"/>
      <w:marTop w:val="0"/>
      <w:marBottom w:val="0"/>
      <w:divBdr>
        <w:top w:val="none" w:sz="0" w:space="0" w:color="auto"/>
        <w:left w:val="none" w:sz="0" w:space="0" w:color="auto"/>
        <w:bottom w:val="none" w:sz="0" w:space="0" w:color="auto"/>
        <w:right w:val="none" w:sz="0" w:space="0" w:color="auto"/>
      </w:divBdr>
      <w:divsChild>
        <w:div w:id="1020352035">
          <w:marLeft w:val="274"/>
          <w:marRight w:val="0"/>
          <w:marTop w:val="0"/>
          <w:marBottom w:val="0"/>
          <w:divBdr>
            <w:top w:val="none" w:sz="0" w:space="0" w:color="auto"/>
            <w:left w:val="none" w:sz="0" w:space="0" w:color="auto"/>
            <w:bottom w:val="none" w:sz="0" w:space="0" w:color="auto"/>
            <w:right w:val="none" w:sz="0" w:space="0" w:color="auto"/>
          </w:divBdr>
        </w:div>
        <w:div w:id="1101680860">
          <w:marLeft w:val="274"/>
          <w:marRight w:val="0"/>
          <w:marTop w:val="0"/>
          <w:marBottom w:val="0"/>
          <w:divBdr>
            <w:top w:val="none" w:sz="0" w:space="0" w:color="auto"/>
            <w:left w:val="none" w:sz="0" w:space="0" w:color="auto"/>
            <w:bottom w:val="none" w:sz="0" w:space="0" w:color="auto"/>
            <w:right w:val="none" w:sz="0" w:space="0" w:color="auto"/>
          </w:divBdr>
        </w:div>
        <w:div w:id="1516114751">
          <w:marLeft w:val="274"/>
          <w:marRight w:val="0"/>
          <w:marTop w:val="0"/>
          <w:marBottom w:val="0"/>
          <w:divBdr>
            <w:top w:val="none" w:sz="0" w:space="0" w:color="auto"/>
            <w:left w:val="none" w:sz="0" w:space="0" w:color="auto"/>
            <w:bottom w:val="none" w:sz="0" w:space="0" w:color="auto"/>
            <w:right w:val="none" w:sz="0" w:space="0" w:color="auto"/>
          </w:divBdr>
        </w:div>
        <w:div w:id="1751998476">
          <w:marLeft w:val="274"/>
          <w:marRight w:val="0"/>
          <w:marTop w:val="0"/>
          <w:marBottom w:val="0"/>
          <w:divBdr>
            <w:top w:val="none" w:sz="0" w:space="0" w:color="auto"/>
            <w:left w:val="none" w:sz="0" w:space="0" w:color="auto"/>
            <w:bottom w:val="none" w:sz="0" w:space="0" w:color="auto"/>
            <w:right w:val="none" w:sz="0" w:space="0" w:color="auto"/>
          </w:divBdr>
        </w:div>
      </w:divsChild>
    </w:div>
    <w:div w:id="1469545162">
      <w:bodyDiv w:val="1"/>
      <w:marLeft w:val="0"/>
      <w:marRight w:val="0"/>
      <w:marTop w:val="0"/>
      <w:marBottom w:val="0"/>
      <w:divBdr>
        <w:top w:val="none" w:sz="0" w:space="0" w:color="auto"/>
        <w:left w:val="none" w:sz="0" w:space="0" w:color="auto"/>
        <w:bottom w:val="none" w:sz="0" w:space="0" w:color="auto"/>
        <w:right w:val="none" w:sz="0" w:space="0" w:color="auto"/>
      </w:divBdr>
    </w:div>
    <w:div w:id="1506630539">
      <w:bodyDiv w:val="1"/>
      <w:marLeft w:val="0"/>
      <w:marRight w:val="0"/>
      <w:marTop w:val="0"/>
      <w:marBottom w:val="0"/>
      <w:divBdr>
        <w:top w:val="none" w:sz="0" w:space="0" w:color="auto"/>
        <w:left w:val="none" w:sz="0" w:space="0" w:color="auto"/>
        <w:bottom w:val="none" w:sz="0" w:space="0" w:color="auto"/>
        <w:right w:val="none" w:sz="0" w:space="0" w:color="auto"/>
      </w:divBdr>
      <w:divsChild>
        <w:div w:id="979651073">
          <w:marLeft w:val="274"/>
          <w:marRight w:val="0"/>
          <w:marTop w:val="0"/>
          <w:marBottom w:val="0"/>
          <w:divBdr>
            <w:top w:val="none" w:sz="0" w:space="0" w:color="auto"/>
            <w:left w:val="none" w:sz="0" w:space="0" w:color="auto"/>
            <w:bottom w:val="none" w:sz="0" w:space="0" w:color="auto"/>
            <w:right w:val="none" w:sz="0" w:space="0" w:color="auto"/>
          </w:divBdr>
        </w:div>
        <w:div w:id="690956338">
          <w:marLeft w:val="274"/>
          <w:marRight w:val="0"/>
          <w:marTop w:val="0"/>
          <w:marBottom w:val="0"/>
          <w:divBdr>
            <w:top w:val="none" w:sz="0" w:space="0" w:color="auto"/>
            <w:left w:val="none" w:sz="0" w:space="0" w:color="auto"/>
            <w:bottom w:val="none" w:sz="0" w:space="0" w:color="auto"/>
            <w:right w:val="none" w:sz="0" w:space="0" w:color="auto"/>
          </w:divBdr>
        </w:div>
        <w:div w:id="2086369874">
          <w:marLeft w:val="274"/>
          <w:marRight w:val="0"/>
          <w:marTop w:val="0"/>
          <w:marBottom w:val="0"/>
          <w:divBdr>
            <w:top w:val="none" w:sz="0" w:space="0" w:color="auto"/>
            <w:left w:val="none" w:sz="0" w:space="0" w:color="auto"/>
            <w:bottom w:val="none" w:sz="0" w:space="0" w:color="auto"/>
            <w:right w:val="none" w:sz="0" w:space="0" w:color="auto"/>
          </w:divBdr>
        </w:div>
        <w:div w:id="1559895699">
          <w:marLeft w:val="274"/>
          <w:marRight w:val="0"/>
          <w:marTop w:val="0"/>
          <w:marBottom w:val="0"/>
          <w:divBdr>
            <w:top w:val="none" w:sz="0" w:space="0" w:color="auto"/>
            <w:left w:val="none" w:sz="0" w:space="0" w:color="auto"/>
            <w:bottom w:val="none" w:sz="0" w:space="0" w:color="auto"/>
            <w:right w:val="none" w:sz="0" w:space="0" w:color="auto"/>
          </w:divBdr>
        </w:div>
        <w:div w:id="2113896239">
          <w:marLeft w:val="274"/>
          <w:marRight w:val="0"/>
          <w:marTop w:val="0"/>
          <w:marBottom w:val="0"/>
          <w:divBdr>
            <w:top w:val="none" w:sz="0" w:space="0" w:color="auto"/>
            <w:left w:val="none" w:sz="0" w:space="0" w:color="auto"/>
            <w:bottom w:val="none" w:sz="0" w:space="0" w:color="auto"/>
            <w:right w:val="none" w:sz="0" w:space="0" w:color="auto"/>
          </w:divBdr>
        </w:div>
      </w:divsChild>
    </w:div>
    <w:div w:id="1509632717">
      <w:bodyDiv w:val="1"/>
      <w:marLeft w:val="0"/>
      <w:marRight w:val="0"/>
      <w:marTop w:val="0"/>
      <w:marBottom w:val="0"/>
      <w:divBdr>
        <w:top w:val="none" w:sz="0" w:space="0" w:color="auto"/>
        <w:left w:val="none" w:sz="0" w:space="0" w:color="auto"/>
        <w:bottom w:val="none" w:sz="0" w:space="0" w:color="auto"/>
        <w:right w:val="none" w:sz="0" w:space="0" w:color="auto"/>
      </w:divBdr>
    </w:div>
    <w:div w:id="1518151857">
      <w:bodyDiv w:val="1"/>
      <w:marLeft w:val="0"/>
      <w:marRight w:val="0"/>
      <w:marTop w:val="0"/>
      <w:marBottom w:val="0"/>
      <w:divBdr>
        <w:top w:val="none" w:sz="0" w:space="0" w:color="auto"/>
        <w:left w:val="none" w:sz="0" w:space="0" w:color="auto"/>
        <w:bottom w:val="none" w:sz="0" w:space="0" w:color="auto"/>
        <w:right w:val="none" w:sz="0" w:space="0" w:color="auto"/>
      </w:divBdr>
      <w:divsChild>
        <w:div w:id="1277522675">
          <w:marLeft w:val="274"/>
          <w:marRight w:val="0"/>
          <w:marTop w:val="0"/>
          <w:marBottom w:val="0"/>
          <w:divBdr>
            <w:top w:val="none" w:sz="0" w:space="0" w:color="auto"/>
            <w:left w:val="none" w:sz="0" w:space="0" w:color="auto"/>
            <w:bottom w:val="none" w:sz="0" w:space="0" w:color="auto"/>
            <w:right w:val="none" w:sz="0" w:space="0" w:color="auto"/>
          </w:divBdr>
        </w:div>
        <w:div w:id="2137528941">
          <w:marLeft w:val="274"/>
          <w:marRight w:val="0"/>
          <w:marTop w:val="0"/>
          <w:marBottom w:val="0"/>
          <w:divBdr>
            <w:top w:val="none" w:sz="0" w:space="0" w:color="auto"/>
            <w:left w:val="none" w:sz="0" w:space="0" w:color="auto"/>
            <w:bottom w:val="none" w:sz="0" w:space="0" w:color="auto"/>
            <w:right w:val="none" w:sz="0" w:space="0" w:color="auto"/>
          </w:divBdr>
        </w:div>
        <w:div w:id="1175462547">
          <w:marLeft w:val="274"/>
          <w:marRight w:val="0"/>
          <w:marTop w:val="0"/>
          <w:marBottom w:val="0"/>
          <w:divBdr>
            <w:top w:val="none" w:sz="0" w:space="0" w:color="auto"/>
            <w:left w:val="none" w:sz="0" w:space="0" w:color="auto"/>
            <w:bottom w:val="none" w:sz="0" w:space="0" w:color="auto"/>
            <w:right w:val="none" w:sz="0" w:space="0" w:color="auto"/>
          </w:divBdr>
        </w:div>
        <w:div w:id="2003586232">
          <w:marLeft w:val="274"/>
          <w:marRight w:val="0"/>
          <w:marTop w:val="0"/>
          <w:marBottom w:val="0"/>
          <w:divBdr>
            <w:top w:val="none" w:sz="0" w:space="0" w:color="auto"/>
            <w:left w:val="none" w:sz="0" w:space="0" w:color="auto"/>
            <w:bottom w:val="none" w:sz="0" w:space="0" w:color="auto"/>
            <w:right w:val="none" w:sz="0" w:space="0" w:color="auto"/>
          </w:divBdr>
        </w:div>
      </w:divsChild>
    </w:div>
    <w:div w:id="1817993998">
      <w:bodyDiv w:val="1"/>
      <w:marLeft w:val="0"/>
      <w:marRight w:val="0"/>
      <w:marTop w:val="0"/>
      <w:marBottom w:val="0"/>
      <w:divBdr>
        <w:top w:val="none" w:sz="0" w:space="0" w:color="auto"/>
        <w:left w:val="none" w:sz="0" w:space="0" w:color="auto"/>
        <w:bottom w:val="none" w:sz="0" w:space="0" w:color="auto"/>
        <w:right w:val="none" w:sz="0" w:space="0" w:color="auto"/>
      </w:divBdr>
    </w:div>
    <w:div w:id="192599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Box@HCAHealth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e6789\Downloads\HCA%20Healthcare%20Word%20Template.dotx" TargetMode="External"/></Relationships>
</file>

<file path=word/theme/theme1.xml><?xml version="1.0" encoding="utf-8"?>
<a:theme xmlns:a="http://schemas.openxmlformats.org/drawingml/2006/main" name="Office Suite Theme">
  <a:themeElements>
    <a:clrScheme name="HCA Healthcare Theme Color 2">
      <a:dk1>
        <a:srgbClr val="03173E"/>
      </a:dk1>
      <a:lt1>
        <a:sysClr val="window" lastClr="FFFFFF"/>
      </a:lt1>
      <a:dk2>
        <a:srgbClr val="03173E"/>
      </a:dk2>
      <a:lt2>
        <a:srgbClr val="D9D9D6"/>
      </a:lt2>
      <a:accent1>
        <a:srgbClr val="03173E"/>
      </a:accent1>
      <a:accent2>
        <a:srgbClr val="E05929"/>
      </a:accent2>
      <a:accent3>
        <a:srgbClr val="58595B"/>
      </a:accent3>
      <a:accent4>
        <a:srgbClr val="BBBCBC"/>
      </a:accent4>
      <a:accent5>
        <a:srgbClr val="0087CA"/>
      </a:accent5>
      <a:accent6>
        <a:srgbClr val="CE2130"/>
      </a:accent6>
      <a:hlink>
        <a:srgbClr val="00558C"/>
      </a:hlink>
      <a:folHlink>
        <a:srgbClr val="00558C"/>
      </a:folHlink>
    </a:clrScheme>
    <a:fontScheme name="HCA Healthcare Theme">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C3B7-496E-40E5-882A-432A3685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 Healthcare Word Template.dotx</Template>
  <TotalTime>35</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Shane</dc:creator>
  <cp:keywords/>
  <dc:description/>
  <cp:lastModifiedBy>Wanner Shane</cp:lastModifiedBy>
  <cp:revision>1</cp:revision>
  <cp:lastPrinted>2019-04-04T19:51:00Z</cp:lastPrinted>
  <dcterms:created xsi:type="dcterms:W3CDTF">2020-01-09T16:24:00Z</dcterms:created>
  <dcterms:modified xsi:type="dcterms:W3CDTF">2020-01-09T16:59:00Z</dcterms:modified>
</cp:coreProperties>
</file>